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620" w:type="dxa"/>
        <w:tblInd w:w="93" w:type="dxa"/>
        <w:tblLook w:val="04A0" w:firstRow="1" w:lastRow="0" w:firstColumn="1" w:lastColumn="0" w:noHBand="0" w:noVBand="1"/>
      </w:tblPr>
      <w:tblGrid>
        <w:gridCol w:w="669"/>
        <w:gridCol w:w="1980"/>
        <w:gridCol w:w="1620"/>
        <w:gridCol w:w="960"/>
        <w:gridCol w:w="960"/>
        <w:gridCol w:w="960"/>
        <w:gridCol w:w="960"/>
        <w:gridCol w:w="960"/>
        <w:gridCol w:w="960"/>
        <w:gridCol w:w="960"/>
        <w:gridCol w:w="960"/>
        <w:gridCol w:w="960"/>
        <w:gridCol w:w="960"/>
        <w:gridCol w:w="960"/>
        <w:gridCol w:w="960"/>
        <w:gridCol w:w="960"/>
        <w:gridCol w:w="960"/>
      </w:tblGrid>
      <w:tr w:rsidR="00FC4481" w:rsidRPr="00FC4481" w:rsidTr="00FC4481">
        <w:trPr>
          <w:trHeight w:val="315"/>
        </w:trPr>
        <w:tc>
          <w:tcPr>
            <w:tcW w:w="58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b/>
                <w:bCs/>
                <w:color w:val="000000"/>
                <w:sz w:val="22"/>
              </w:rPr>
            </w:pPr>
            <w:r w:rsidRPr="00FC4481">
              <w:rPr>
                <w:rFonts w:ascii="Calibri" w:eastAsia="Times New Roman" w:hAnsi="Calibri" w:cs="Times New Roman"/>
                <w:b/>
                <w:bCs/>
                <w:color w:val="000000"/>
                <w:sz w:val="22"/>
              </w:rPr>
              <w:t>Time</w:t>
            </w:r>
          </w:p>
        </w:tc>
        <w:tc>
          <w:tcPr>
            <w:tcW w:w="1980" w:type="dxa"/>
            <w:tcBorders>
              <w:top w:val="nil"/>
              <w:left w:val="nil"/>
              <w:bottom w:val="single" w:sz="8" w:space="0" w:color="auto"/>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b/>
                <w:bCs/>
                <w:color w:val="000000"/>
                <w:sz w:val="22"/>
              </w:rPr>
            </w:pPr>
            <w:r w:rsidRPr="00FC4481">
              <w:rPr>
                <w:rFonts w:ascii="Calibri" w:eastAsia="Times New Roman" w:hAnsi="Calibri" w:cs="Times New Roman"/>
                <w:b/>
                <w:bCs/>
                <w:color w:val="000000"/>
                <w:sz w:val="22"/>
              </w:rPr>
              <w:t>Name</w:t>
            </w:r>
          </w:p>
        </w:tc>
        <w:tc>
          <w:tcPr>
            <w:tcW w:w="162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b/>
                <w:bCs/>
                <w:color w:val="000000"/>
                <w:sz w:val="22"/>
              </w:rPr>
            </w:pPr>
            <w:r w:rsidRPr="00FC4481">
              <w:rPr>
                <w:rFonts w:ascii="Calibri" w:eastAsia="Times New Roman" w:hAnsi="Calibri" w:cs="Times New Roman"/>
                <w:b/>
                <w:bCs/>
                <w:color w:val="000000"/>
                <w:sz w:val="22"/>
              </w:rPr>
              <w:t>Phone Numbers</w:t>
            </w: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3/9/14</w:t>
            </w: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3/16/14</w:t>
            </w: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3/23/14</w:t>
            </w: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3/30/14</w:t>
            </w: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4/6/14</w:t>
            </w: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4/13/14</w:t>
            </w: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4/20/14</w:t>
            </w: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4/27/14</w:t>
            </w: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5/4/14</w:t>
            </w: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5/11/14</w:t>
            </w: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5/18/14</w:t>
            </w: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5/25/14</w:t>
            </w: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6/1/14</w:t>
            </w: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6/8/14</w:t>
            </w:r>
          </w:p>
        </w:tc>
      </w:tr>
      <w:tr w:rsidR="00FC4481" w:rsidRPr="00FC4481" w:rsidTr="00FC4481">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1980" w:type="dxa"/>
            <w:tcBorders>
              <w:top w:val="nil"/>
              <w:left w:val="nil"/>
              <w:bottom w:val="single" w:sz="8" w:space="0" w:color="auto"/>
              <w:right w:val="single" w:sz="8" w:space="0" w:color="000000"/>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r w:rsidRPr="00FC4481">
              <w:rPr>
                <w:rFonts w:ascii="Calibri" w:eastAsia="Times New Roman" w:hAnsi="Calibri" w:cs="Times New Roman"/>
                <w:color w:val="000000"/>
                <w:sz w:val="22"/>
              </w:rPr>
              <w:t>Joseph, Amy</w:t>
            </w:r>
          </w:p>
        </w:tc>
        <w:tc>
          <w:tcPr>
            <w:tcW w:w="1620" w:type="dxa"/>
            <w:tcBorders>
              <w:top w:val="single" w:sz="8" w:space="0" w:color="000000"/>
              <w:left w:val="nil"/>
              <w:bottom w:val="single" w:sz="8" w:space="0" w:color="000000"/>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313.443.8981</w:t>
            </w:r>
          </w:p>
        </w:tc>
        <w:tc>
          <w:tcPr>
            <w:tcW w:w="9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r>
      <w:tr w:rsidR="00FC4481" w:rsidRPr="00FC4481" w:rsidTr="00FC4481">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1980" w:type="dxa"/>
            <w:tcBorders>
              <w:top w:val="nil"/>
              <w:left w:val="nil"/>
              <w:bottom w:val="single" w:sz="8" w:space="0" w:color="auto"/>
              <w:right w:val="single" w:sz="8" w:space="0" w:color="000000"/>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r w:rsidRPr="00FC4481">
              <w:rPr>
                <w:rFonts w:ascii="Calibri" w:eastAsia="Times New Roman" w:hAnsi="Calibri" w:cs="Times New Roman"/>
                <w:color w:val="000000"/>
                <w:sz w:val="22"/>
              </w:rPr>
              <w:t>Joseph, Emil</w:t>
            </w:r>
          </w:p>
        </w:tc>
        <w:tc>
          <w:tcPr>
            <w:tcW w:w="1620" w:type="dxa"/>
            <w:tcBorders>
              <w:top w:val="nil"/>
              <w:left w:val="nil"/>
              <w:bottom w:val="single" w:sz="8" w:space="0" w:color="000000"/>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313.443.8981</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4</w:t>
            </w:r>
          </w:p>
        </w:tc>
      </w:tr>
      <w:tr w:rsidR="00FC4481" w:rsidRPr="00FC4481" w:rsidTr="00FC4481">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1980" w:type="dxa"/>
            <w:tcBorders>
              <w:top w:val="nil"/>
              <w:left w:val="nil"/>
              <w:bottom w:val="single" w:sz="8" w:space="0" w:color="auto"/>
              <w:right w:val="single" w:sz="8" w:space="0" w:color="000000"/>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roofErr w:type="spellStart"/>
            <w:r w:rsidRPr="00FC4481">
              <w:rPr>
                <w:rFonts w:ascii="Calibri" w:eastAsia="Times New Roman" w:hAnsi="Calibri" w:cs="Times New Roman"/>
                <w:color w:val="000000"/>
                <w:sz w:val="22"/>
              </w:rPr>
              <w:t>Nardelli</w:t>
            </w:r>
            <w:proofErr w:type="spellEnd"/>
            <w:r w:rsidRPr="00FC4481">
              <w:rPr>
                <w:rFonts w:ascii="Calibri" w:eastAsia="Times New Roman" w:hAnsi="Calibri" w:cs="Times New Roman"/>
                <w:color w:val="000000"/>
                <w:sz w:val="22"/>
              </w:rPr>
              <w:t>, Frances</w:t>
            </w:r>
          </w:p>
        </w:tc>
        <w:tc>
          <w:tcPr>
            <w:tcW w:w="1620" w:type="dxa"/>
            <w:tcBorders>
              <w:top w:val="nil"/>
              <w:left w:val="nil"/>
              <w:bottom w:val="single" w:sz="8" w:space="0" w:color="000000"/>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248.446.9071</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r>
      <w:tr w:rsidR="00FC4481" w:rsidRPr="00FC4481" w:rsidTr="00FC4481">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1980" w:type="dxa"/>
            <w:tcBorders>
              <w:top w:val="nil"/>
              <w:left w:val="nil"/>
              <w:bottom w:val="single" w:sz="8" w:space="0" w:color="auto"/>
              <w:right w:val="single" w:sz="8" w:space="0" w:color="000000"/>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roofErr w:type="spellStart"/>
            <w:r w:rsidRPr="00FC4481">
              <w:rPr>
                <w:rFonts w:ascii="Calibri" w:eastAsia="Times New Roman" w:hAnsi="Calibri" w:cs="Times New Roman"/>
                <w:color w:val="000000"/>
                <w:sz w:val="22"/>
              </w:rPr>
              <w:t>Nardelli</w:t>
            </w:r>
            <w:proofErr w:type="spellEnd"/>
            <w:r w:rsidRPr="00FC4481">
              <w:rPr>
                <w:rFonts w:ascii="Calibri" w:eastAsia="Times New Roman" w:hAnsi="Calibri" w:cs="Times New Roman"/>
                <w:color w:val="000000"/>
                <w:sz w:val="22"/>
              </w:rPr>
              <w:t>, William</w:t>
            </w:r>
          </w:p>
        </w:tc>
        <w:tc>
          <w:tcPr>
            <w:tcW w:w="1620" w:type="dxa"/>
            <w:tcBorders>
              <w:top w:val="nil"/>
              <w:left w:val="nil"/>
              <w:bottom w:val="single" w:sz="8" w:space="0" w:color="000000"/>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248.446.9071</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9</w:t>
            </w:r>
          </w:p>
        </w:tc>
      </w:tr>
      <w:tr w:rsidR="00FC4481" w:rsidRPr="00FC4481" w:rsidTr="00FC4481">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1980" w:type="dxa"/>
            <w:tcBorders>
              <w:top w:val="nil"/>
              <w:left w:val="nil"/>
              <w:bottom w:val="single" w:sz="8" w:space="0" w:color="auto"/>
              <w:right w:val="single" w:sz="8" w:space="0" w:color="000000"/>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r w:rsidRPr="00FC4481">
              <w:rPr>
                <w:rFonts w:ascii="Calibri" w:eastAsia="Times New Roman" w:hAnsi="Calibri" w:cs="Times New Roman"/>
                <w:color w:val="000000"/>
                <w:sz w:val="22"/>
              </w:rPr>
              <w:t>Ballard, Myah</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734.377.1764</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r>
      <w:tr w:rsidR="00FC4481" w:rsidRPr="00FC4481" w:rsidTr="00FC4481">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1980" w:type="dxa"/>
            <w:tcBorders>
              <w:top w:val="nil"/>
              <w:left w:val="nil"/>
              <w:bottom w:val="single" w:sz="8" w:space="0" w:color="auto"/>
              <w:right w:val="single" w:sz="8" w:space="0" w:color="000000"/>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r w:rsidRPr="00FC4481">
              <w:rPr>
                <w:rFonts w:ascii="Calibri" w:eastAsia="Times New Roman" w:hAnsi="Calibri" w:cs="Times New Roman"/>
                <w:color w:val="000000"/>
                <w:sz w:val="22"/>
              </w:rPr>
              <w:t xml:space="preserve">Benson, </w:t>
            </w:r>
            <w:proofErr w:type="spellStart"/>
            <w:r w:rsidRPr="00FC4481">
              <w:rPr>
                <w:rFonts w:ascii="Calibri" w:eastAsia="Times New Roman" w:hAnsi="Calibri" w:cs="Times New Roman"/>
                <w:color w:val="000000"/>
                <w:sz w:val="22"/>
              </w:rPr>
              <w:t>Christianna</w:t>
            </w:r>
            <w:proofErr w:type="spellEnd"/>
          </w:p>
        </w:tc>
        <w:tc>
          <w:tcPr>
            <w:tcW w:w="1620" w:type="dxa"/>
            <w:tcBorders>
              <w:top w:val="single" w:sz="8" w:space="0" w:color="000000"/>
              <w:left w:val="nil"/>
              <w:bottom w:val="single" w:sz="8" w:space="0" w:color="000000"/>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734.513.2174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r>
      <w:tr w:rsidR="00FC4481" w:rsidRPr="00FC4481" w:rsidTr="00FC4481">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1980" w:type="dxa"/>
            <w:tcBorders>
              <w:top w:val="nil"/>
              <w:left w:val="nil"/>
              <w:bottom w:val="single" w:sz="8" w:space="0" w:color="auto"/>
              <w:right w:val="single" w:sz="8" w:space="0" w:color="000000"/>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r w:rsidRPr="00FC4481">
              <w:rPr>
                <w:rFonts w:ascii="Calibri" w:eastAsia="Times New Roman" w:hAnsi="Calibri" w:cs="Times New Roman"/>
                <w:color w:val="000000"/>
                <w:sz w:val="22"/>
              </w:rPr>
              <w:t>Benson, Kaylin</w:t>
            </w:r>
          </w:p>
        </w:tc>
        <w:tc>
          <w:tcPr>
            <w:tcW w:w="1620" w:type="dxa"/>
            <w:tcBorders>
              <w:top w:val="nil"/>
              <w:left w:val="nil"/>
              <w:bottom w:val="single" w:sz="8" w:space="0" w:color="000000"/>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734.513.2174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r>
      <w:tr w:rsidR="00FC4481" w:rsidRPr="00FC4481" w:rsidTr="00FC4481">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1980" w:type="dxa"/>
            <w:tcBorders>
              <w:top w:val="nil"/>
              <w:left w:val="nil"/>
              <w:bottom w:val="single" w:sz="8" w:space="0" w:color="auto"/>
              <w:right w:val="single" w:sz="8" w:space="0" w:color="000000"/>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roofErr w:type="spellStart"/>
            <w:r w:rsidRPr="00FC4481">
              <w:rPr>
                <w:rFonts w:ascii="Calibri" w:eastAsia="Times New Roman" w:hAnsi="Calibri" w:cs="Times New Roman"/>
                <w:color w:val="000000"/>
                <w:sz w:val="22"/>
              </w:rPr>
              <w:t>Borsodi</w:t>
            </w:r>
            <w:proofErr w:type="spellEnd"/>
            <w:r w:rsidRPr="00FC4481">
              <w:rPr>
                <w:rFonts w:ascii="Calibri" w:eastAsia="Times New Roman" w:hAnsi="Calibri" w:cs="Times New Roman"/>
                <w:color w:val="000000"/>
                <w:sz w:val="22"/>
              </w:rPr>
              <w:t>, Sara</w:t>
            </w:r>
          </w:p>
        </w:tc>
        <w:tc>
          <w:tcPr>
            <w:tcW w:w="1620" w:type="dxa"/>
            <w:tcBorders>
              <w:top w:val="nil"/>
              <w:left w:val="nil"/>
              <w:bottom w:val="single" w:sz="8" w:space="0" w:color="000000"/>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313.655.9713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r>
      <w:tr w:rsidR="00FC4481" w:rsidRPr="00FC4481" w:rsidTr="00FC4481">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1980" w:type="dxa"/>
            <w:tcBorders>
              <w:top w:val="nil"/>
              <w:left w:val="nil"/>
              <w:bottom w:val="single" w:sz="8" w:space="0" w:color="auto"/>
              <w:right w:val="single" w:sz="8" w:space="0" w:color="000000"/>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r w:rsidRPr="00FC4481">
              <w:rPr>
                <w:rFonts w:ascii="Calibri" w:eastAsia="Times New Roman" w:hAnsi="Calibri" w:cs="Times New Roman"/>
                <w:color w:val="000000"/>
                <w:sz w:val="22"/>
              </w:rPr>
              <w:t>Fry, Eric</w:t>
            </w:r>
          </w:p>
        </w:tc>
        <w:tc>
          <w:tcPr>
            <w:tcW w:w="1620" w:type="dxa"/>
            <w:tcBorders>
              <w:top w:val="nil"/>
              <w:left w:val="nil"/>
              <w:bottom w:val="single" w:sz="8" w:space="0" w:color="000000"/>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734.421.1991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r>
      <w:tr w:rsidR="00FC4481" w:rsidRPr="00FC4481" w:rsidTr="00FC4481">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1980" w:type="dxa"/>
            <w:tcBorders>
              <w:top w:val="nil"/>
              <w:left w:val="nil"/>
              <w:bottom w:val="single" w:sz="8" w:space="0" w:color="auto"/>
              <w:right w:val="single" w:sz="8" w:space="0" w:color="000000"/>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roofErr w:type="spellStart"/>
            <w:r w:rsidRPr="00FC4481">
              <w:rPr>
                <w:rFonts w:ascii="Calibri" w:eastAsia="Times New Roman" w:hAnsi="Calibri" w:cs="Times New Roman"/>
                <w:color w:val="000000"/>
                <w:sz w:val="22"/>
              </w:rPr>
              <w:t>Miville</w:t>
            </w:r>
            <w:proofErr w:type="spellEnd"/>
            <w:r w:rsidRPr="00FC4481">
              <w:rPr>
                <w:rFonts w:ascii="Calibri" w:eastAsia="Times New Roman" w:hAnsi="Calibri" w:cs="Times New Roman"/>
                <w:color w:val="000000"/>
                <w:sz w:val="22"/>
              </w:rPr>
              <w:t>, Kaitlyn</w:t>
            </w:r>
          </w:p>
        </w:tc>
        <w:tc>
          <w:tcPr>
            <w:tcW w:w="1620" w:type="dxa"/>
            <w:tcBorders>
              <w:top w:val="nil"/>
              <w:left w:val="nil"/>
              <w:bottom w:val="single" w:sz="8" w:space="0" w:color="000000"/>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313.541.9646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r>
      <w:tr w:rsidR="00FC4481" w:rsidRPr="00FC4481" w:rsidTr="00FC4481">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1980" w:type="dxa"/>
            <w:tcBorders>
              <w:top w:val="nil"/>
              <w:left w:val="nil"/>
              <w:bottom w:val="single" w:sz="8" w:space="0" w:color="auto"/>
              <w:right w:val="single" w:sz="8" w:space="0" w:color="000000"/>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roofErr w:type="spellStart"/>
            <w:r w:rsidRPr="00FC4481">
              <w:rPr>
                <w:rFonts w:ascii="Calibri" w:eastAsia="Times New Roman" w:hAnsi="Calibri" w:cs="Times New Roman"/>
                <w:color w:val="000000"/>
                <w:sz w:val="22"/>
              </w:rPr>
              <w:t>Rayes</w:t>
            </w:r>
            <w:proofErr w:type="spellEnd"/>
            <w:r w:rsidRPr="00FC4481">
              <w:rPr>
                <w:rFonts w:ascii="Calibri" w:eastAsia="Times New Roman" w:hAnsi="Calibri" w:cs="Times New Roman"/>
                <w:color w:val="000000"/>
                <w:sz w:val="22"/>
              </w:rPr>
              <w:t>, Bernadette</w:t>
            </w:r>
          </w:p>
        </w:tc>
        <w:tc>
          <w:tcPr>
            <w:tcW w:w="1620" w:type="dxa"/>
            <w:tcBorders>
              <w:top w:val="nil"/>
              <w:left w:val="nil"/>
              <w:bottom w:val="single" w:sz="8" w:space="0" w:color="000000"/>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734.427.5531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r>
      <w:tr w:rsidR="00FC4481" w:rsidRPr="00FC4481" w:rsidTr="00FC4481">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1980" w:type="dxa"/>
            <w:tcBorders>
              <w:top w:val="nil"/>
              <w:left w:val="nil"/>
              <w:bottom w:val="single" w:sz="8" w:space="0" w:color="auto"/>
              <w:right w:val="single" w:sz="8" w:space="0" w:color="000000"/>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r w:rsidRPr="00FC4481">
              <w:rPr>
                <w:rFonts w:ascii="Calibri" w:eastAsia="Times New Roman" w:hAnsi="Calibri" w:cs="Times New Roman"/>
                <w:color w:val="000000"/>
                <w:sz w:val="22"/>
              </w:rPr>
              <w:t>Vincent, Danny</w:t>
            </w:r>
          </w:p>
        </w:tc>
        <w:tc>
          <w:tcPr>
            <w:tcW w:w="1620" w:type="dxa"/>
            <w:tcBorders>
              <w:top w:val="nil"/>
              <w:left w:val="nil"/>
              <w:bottom w:val="single" w:sz="8" w:space="0" w:color="000000"/>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313.255.6348</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r>
      <w:tr w:rsidR="00FC4481" w:rsidRPr="00FC4481" w:rsidTr="00FC4481">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1980" w:type="dxa"/>
            <w:tcBorders>
              <w:top w:val="nil"/>
              <w:left w:val="nil"/>
              <w:bottom w:val="single" w:sz="8" w:space="0" w:color="auto"/>
              <w:right w:val="single" w:sz="8" w:space="0" w:color="000000"/>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r w:rsidRPr="00FC4481">
              <w:rPr>
                <w:rFonts w:ascii="Calibri" w:eastAsia="Times New Roman" w:hAnsi="Calibri" w:cs="Times New Roman"/>
                <w:color w:val="000000"/>
                <w:sz w:val="22"/>
              </w:rPr>
              <w:t>Vincent, Emily</w:t>
            </w:r>
          </w:p>
        </w:tc>
        <w:tc>
          <w:tcPr>
            <w:tcW w:w="1620" w:type="dxa"/>
            <w:tcBorders>
              <w:top w:val="nil"/>
              <w:left w:val="nil"/>
              <w:bottom w:val="single" w:sz="8" w:space="0" w:color="000000"/>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734.469.4690</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r>
      <w:tr w:rsidR="00FC4481" w:rsidRPr="00FC4481" w:rsidTr="00FC4481">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1980" w:type="dxa"/>
            <w:tcBorders>
              <w:top w:val="nil"/>
              <w:left w:val="nil"/>
              <w:bottom w:val="single" w:sz="8" w:space="0" w:color="auto"/>
              <w:right w:val="single" w:sz="8" w:space="0" w:color="auto"/>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r w:rsidRPr="00FC4481">
              <w:rPr>
                <w:rFonts w:ascii="Calibri" w:eastAsia="Times New Roman" w:hAnsi="Calibri" w:cs="Times New Roman"/>
                <w:color w:val="000000"/>
                <w:sz w:val="22"/>
              </w:rPr>
              <w:t>Vincent, Natalie</w:t>
            </w:r>
          </w:p>
        </w:tc>
        <w:tc>
          <w:tcPr>
            <w:tcW w:w="1620" w:type="dxa"/>
            <w:tcBorders>
              <w:top w:val="nil"/>
              <w:left w:val="nil"/>
              <w:bottom w:val="single" w:sz="8" w:space="0" w:color="auto"/>
              <w:right w:val="nil"/>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734.469.4690</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C4481" w:rsidRPr="00FC4481" w:rsidRDefault="00FC4481" w:rsidP="00FC4481">
            <w:pPr>
              <w:spacing w:line="240" w:lineRule="auto"/>
              <w:jc w:val="center"/>
              <w:rPr>
                <w:rFonts w:ascii="Calibri" w:eastAsia="Times New Roman" w:hAnsi="Calibri" w:cs="Times New Roman"/>
                <w:color w:val="000000"/>
                <w:sz w:val="22"/>
              </w:rPr>
            </w:pPr>
            <w:r w:rsidRPr="00FC4481">
              <w:rPr>
                <w:rFonts w:ascii="Calibri" w:eastAsia="Times New Roman" w:hAnsi="Calibri" w:cs="Times New Roman"/>
                <w:color w:val="000000"/>
                <w:sz w:val="22"/>
              </w:rPr>
              <w:t> </w:t>
            </w:r>
          </w:p>
        </w:tc>
      </w:tr>
      <w:tr w:rsidR="00FC4481" w:rsidRPr="00FC4481" w:rsidTr="00FC4481">
        <w:trPr>
          <w:trHeight w:val="300"/>
        </w:trPr>
        <w:tc>
          <w:tcPr>
            <w:tcW w:w="58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198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162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r>
      <w:tr w:rsidR="00FC4481" w:rsidRPr="00FC4481" w:rsidTr="00FC4481">
        <w:trPr>
          <w:trHeight w:val="300"/>
        </w:trPr>
        <w:tc>
          <w:tcPr>
            <w:tcW w:w="58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198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r w:rsidRPr="00FC4481">
              <w:rPr>
                <w:rFonts w:ascii="Calibri" w:eastAsia="Times New Roman" w:hAnsi="Calibri" w:cs="Times New Roman"/>
                <w:color w:val="000000"/>
                <w:sz w:val="22"/>
              </w:rPr>
              <w:t>Substitutes:</w:t>
            </w:r>
          </w:p>
        </w:tc>
        <w:tc>
          <w:tcPr>
            <w:tcW w:w="162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1920" w:type="dxa"/>
            <w:gridSpan w:val="2"/>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r w:rsidRPr="00FC4481">
              <w:rPr>
                <w:rFonts w:ascii="Calibri" w:eastAsia="Times New Roman" w:hAnsi="Calibri" w:cs="Times New Roman"/>
                <w:color w:val="000000"/>
                <w:sz w:val="22"/>
              </w:rPr>
              <w:t>Caitlyn Kenny</w:t>
            </w: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jc w:val="right"/>
              <w:rPr>
                <w:rFonts w:ascii="Calibri" w:eastAsia="Times New Roman" w:hAnsi="Calibri" w:cs="Times New Roman"/>
                <w:color w:val="000000"/>
                <w:sz w:val="22"/>
              </w:rPr>
            </w:pPr>
            <w:r w:rsidRPr="00FC4481">
              <w:rPr>
                <w:rFonts w:ascii="Calibri" w:eastAsia="Times New Roman" w:hAnsi="Calibri" w:cs="Times New Roman"/>
                <w:color w:val="000000"/>
                <w:sz w:val="22"/>
              </w:rPr>
              <w:t>4:00</w:t>
            </w: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1920" w:type="dxa"/>
            <w:gridSpan w:val="2"/>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r w:rsidRPr="00FC4481">
              <w:rPr>
                <w:rFonts w:ascii="Calibri" w:eastAsia="Times New Roman" w:hAnsi="Calibri" w:cs="Times New Roman"/>
                <w:color w:val="000000"/>
                <w:sz w:val="22"/>
              </w:rPr>
              <w:t>313-537-8193</w:t>
            </w: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rsidR="00FC4481" w:rsidRPr="00FC4481" w:rsidRDefault="00FC4481" w:rsidP="00FC4481">
            <w:pPr>
              <w:spacing w:line="240" w:lineRule="auto"/>
              <w:rPr>
                <w:rFonts w:ascii="Calibri" w:eastAsia="Times New Roman" w:hAnsi="Calibri" w:cs="Times New Roman"/>
                <w:color w:val="000000"/>
                <w:sz w:val="22"/>
              </w:rPr>
            </w:pPr>
          </w:p>
        </w:tc>
      </w:tr>
    </w:tbl>
    <w:p w:rsidR="006336B9" w:rsidRPr="006336B9" w:rsidRDefault="006336B9" w:rsidP="006336B9"/>
    <w:p w:rsidR="006336B9" w:rsidRPr="006336B9" w:rsidRDefault="006336B9" w:rsidP="006336B9"/>
    <w:p w:rsidR="006336B9" w:rsidRPr="006336B9" w:rsidRDefault="006336B9" w:rsidP="006336B9"/>
    <w:p w:rsidR="006336B9" w:rsidRPr="006336B9" w:rsidRDefault="006336B9" w:rsidP="006336B9"/>
    <w:p w:rsidR="006336B9" w:rsidRPr="006336B9" w:rsidRDefault="006336B9" w:rsidP="006336B9"/>
    <w:p w:rsidR="006336B9" w:rsidRPr="006336B9" w:rsidRDefault="006336B9" w:rsidP="006336B9"/>
    <w:p w:rsidR="006336B9" w:rsidRPr="006336B9" w:rsidRDefault="006336B9" w:rsidP="006336B9"/>
    <w:p w:rsidR="006336B9" w:rsidRPr="006336B9" w:rsidRDefault="006336B9" w:rsidP="006336B9"/>
    <w:p w:rsidR="006336B9" w:rsidRPr="006336B9" w:rsidRDefault="006336B9" w:rsidP="006336B9"/>
    <w:p w:rsidR="006336B9" w:rsidRPr="006336B9" w:rsidRDefault="006336B9" w:rsidP="006336B9"/>
    <w:p w:rsidR="006336B9" w:rsidRPr="006336B9" w:rsidRDefault="006336B9" w:rsidP="006336B9"/>
    <w:p w:rsidR="006336B9" w:rsidRPr="006336B9" w:rsidRDefault="006336B9" w:rsidP="006336B9"/>
    <w:p w:rsidR="006336B9" w:rsidRDefault="006336B9" w:rsidP="006336B9"/>
    <w:p w:rsidR="006336B9" w:rsidRPr="006336B9" w:rsidRDefault="006336B9" w:rsidP="006336B9"/>
    <w:p w:rsidR="006F32D2" w:rsidRPr="006336B9" w:rsidRDefault="006336B9" w:rsidP="006336B9">
      <w:pPr>
        <w:tabs>
          <w:tab w:val="left" w:pos="2070"/>
        </w:tabs>
        <w:sectPr w:rsidR="006F32D2" w:rsidRPr="006336B9" w:rsidSect="00F41E8F">
          <w:pgSz w:w="20160" w:h="12240" w:orient="landscape" w:code="5"/>
          <w:pgMar w:top="720" w:right="720" w:bottom="720" w:left="720" w:header="720" w:footer="720" w:gutter="0"/>
          <w:cols w:space="720"/>
          <w:docGrid w:linePitch="360"/>
        </w:sectPr>
      </w:pPr>
      <w:r>
        <w:tab/>
      </w:r>
    </w:p>
    <w:p w:rsidR="006F32D2" w:rsidRPr="00AC51FB" w:rsidRDefault="006F32D2" w:rsidP="006F32D2">
      <w:pPr>
        <w:jc w:val="center"/>
      </w:pPr>
      <w:r w:rsidRPr="00AC51FB">
        <w:rPr>
          <w:b/>
          <w:bCs/>
        </w:rPr>
        <w:lastRenderedPageBreak/>
        <w:t xml:space="preserve">Server Prayer </w:t>
      </w:r>
      <w:proofErr w:type="gramStart"/>
      <w:r w:rsidRPr="00AC51FB">
        <w:rPr>
          <w:b/>
          <w:bCs/>
        </w:rPr>
        <w:t>Before</w:t>
      </w:r>
      <w:proofErr w:type="gramEnd"/>
      <w:r w:rsidRPr="00AC51FB">
        <w:rPr>
          <w:b/>
          <w:bCs/>
        </w:rPr>
        <w:t xml:space="preserve"> Mass</w:t>
      </w:r>
    </w:p>
    <w:p w:rsidR="006F32D2" w:rsidRPr="00AC51FB" w:rsidRDefault="006F32D2" w:rsidP="006F32D2">
      <w:r w:rsidRPr="00AC51FB">
        <w:t xml:space="preserve">Oh Jesus, my King and Lord, by the grace of the heavenly Father and the power of the Holy Spirit, guide me in all righteousness as I serve You today at the Altar so I may be always worthy of Your presence.  If I happen to make an error, may it be a lesson so my </w:t>
      </w:r>
      <w:r w:rsidRPr="00EC7F29">
        <w:rPr>
          <w:b/>
        </w:rPr>
        <w:t>service</w:t>
      </w:r>
      <w:r w:rsidRPr="00AC51FB">
        <w:t xml:space="preserve"> will be perfect tomorrow. Jesus, I love </w:t>
      </w:r>
      <w:proofErr w:type="gramStart"/>
      <w:r w:rsidRPr="00AC51FB">
        <w:t>You</w:t>
      </w:r>
      <w:proofErr w:type="gramEnd"/>
      <w:r w:rsidRPr="00AC51FB">
        <w:t xml:space="preserve"> with all my heart.  Amen</w:t>
      </w:r>
    </w:p>
    <w:p w:rsidR="006F32D2" w:rsidRPr="00AC51FB" w:rsidRDefault="006F32D2" w:rsidP="006F32D2"/>
    <w:p w:rsidR="006F32D2" w:rsidRPr="00AC51FB" w:rsidRDefault="006F32D2" w:rsidP="006F32D2">
      <w:pPr>
        <w:jc w:val="center"/>
      </w:pPr>
      <w:r w:rsidRPr="00AC51FB">
        <w:rPr>
          <w:b/>
          <w:bCs/>
        </w:rPr>
        <w:t xml:space="preserve">Server Prayer </w:t>
      </w:r>
      <w:proofErr w:type="gramStart"/>
      <w:r w:rsidRPr="00AC51FB">
        <w:rPr>
          <w:b/>
          <w:bCs/>
        </w:rPr>
        <w:t>After</w:t>
      </w:r>
      <w:proofErr w:type="gramEnd"/>
      <w:r w:rsidRPr="00AC51FB">
        <w:rPr>
          <w:b/>
          <w:bCs/>
        </w:rPr>
        <w:t xml:space="preserve"> Mass</w:t>
      </w:r>
    </w:p>
    <w:p w:rsidR="006F32D2" w:rsidRPr="00AC51FB" w:rsidRDefault="006F32D2" w:rsidP="006F32D2">
      <w:r w:rsidRPr="00AC51FB">
        <w:t xml:space="preserve">O Lord Jesus Christ, Eternal High Priest, I thank </w:t>
      </w:r>
      <w:proofErr w:type="gramStart"/>
      <w:r w:rsidRPr="00AC51FB">
        <w:t>You</w:t>
      </w:r>
      <w:proofErr w:type="gramEnd"/>
      <w:r w:rsidRPr="00AC51FB">
        <w:t xml:space="preserve"> for the privilege of having served at the holy altar of Your sacrifice.  Now, as I put aside the garments of that service, I ask that I may at all times think of You, and always act accordingly, as a privileged altar server.</w:t>
      </w:r>
    </w:p>
    <w:p w:rsidR="006F32D2" w:rsidRPr="00AC51FB" w:rsidRDefault="006F32D2" w:rsidP="006F32D2">
      <w:r w:rsidRPr="00AC51FB">
        <w:t xml:space="preserve">May I ever seek You and find You;  may I always follow You;  may Your priestly spirit be my guide and     Your service of love be my example; may Your Holy Name always be on my lips and to Your praise and glory may every work of mine be done;                                                       </w:t>
      </w:r>
    </w:p>
    <w:p w:rsidR="006F32D2" w:rsidRDefault="006F32D2" w:rsidP="006F32D2">
      <w:r w:rsidRPr="00AC51FB">
        <w:t xml:space="preserve">Ever ready in Your service, may I always know and do Your Holy Will in all things;                                                    May I remain pure and blameless and be found worthy to be Your servant and by Your grace may I preserve to the end.  Amen.  </w:t>
      </w:r>
    </w:p>
    <w:p w:rsidR="006F32D2" w:rsidRPr="00AC51FB" w:rsidRDefault="006F32D2" w:rsidP="006F32D2"/>
    <w:p w:rsidR="006F32D2" w:rsidRDefault="006F32D2" w:rsidP="006F32D2">
      <w:r w:rsidRPr="00AC51FB">
        <w:t xml:space="preserve">If </w:t>
      </w:r>
      <w:r w:rsidRPr="00AC51FB">
        <w:rPr>
          <w:b/>
          <w:bCs/>
        </w:rPr>
        <w:t xml:space="preserve">you </w:t>
      </w:r>
      <w:r w:rsidRPr="00AC51FB">
        <w:rPr>
          <w:b/>
          <w:bCs/>
          <w:u w:val="single"/>
        </w:rPr>
        <w:t xml:space="preserve">are not able to be present </w:t>
      </w:r>
      <w:r w:rsidRPr="00AC51FB">
        <w:t xml:space="preserve">for the assigned liturgy, it is </w:t>
      </w:r>
      <w:r w:rsidRPr="00AC51FB">
        <w:rPr>
          <w:b/>
          <w:bCs/>
          <w:u w:val="single"/>
        </w:rPr>
        <w:t>your responsibility</w:t>
      </w:r>
      <w:r w:rsidRPr="00AC51FB">
        <w:rPr>
          <w:b/>
          <w:bCs/>
        </w:rPr>
        <w:t xml:space="preserve"> </w:t>
      </w:r>
      <w:r w:rsidRPr="00AC51FB">
        <w:t xml:space="preserve">to find a replacement.  Please remember to write your name on the posted minister schedule in the server’s sacristy.   </w:t>
      </w:r>
    </w:p>
    <w:p w:rsidR="006F32D2" w:rsidRPr="00AC51FB" w:rsidRDefault="006F32D2" w:rsidP="006F32D2"/>
    <w:p w:rsidR="006F32D2" w:rsidRPr="00AC51FB" w:rsidRDefault="006F32D2" w:rsidP="006F32D2">
      <w:pPr>
        <w:rPr>
          <w:b/>
        </w:rPr>
      </w:pPr>
      <w:r w:rsidRPr="00AC51FB">
        <w:tab/>
      </w:r>
      <w:r w:rsidRPr="00AC51FB">
        <w:rPr>
          <w:b/>
          <w:i/>
          <w:iCs/>
        </w:rPr>
        <w:t>Thanks</w:t>
      </w:r>
    </w:p>
    <w:p w:rsidR="006F32D2" w:rsidRDefault="006F32D2" w:rsidP="006F32D2"/>
    <w:p w:rsidR="006F32D2" w:rsidRDefault="006F32D2" w:rsidP="006F32D2"/>
    <w:p w:rsidR="006F32D2" w:rsidRDefault="006F32D2" w:rsidP="006F32D2"/>
    <w:p w:rsidR="006F32D2" w:rsidRDefault="006F32D2" w:rsidP="006F32D2">
      <w:r w:rsidRPr="00AC51FB">
        <w:rPr>
          <w:noProof/>
        </w:rPr>
        <w:lastRenderedPageBreak/>
        <w:drawing>
          <wp:inline distT="0" distB="0" distL="0" distR="0">
            <wp:extent cx="3200400" cy="338554"/>
            <wp:effectExtent l="0" t="0" r="0" b="0"/>
            <wp:docPr id="2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00400" cy="338554"/>
                      <a:chOff x="4724400" y="457200"/>
                      <a:chExt cx="3200400" cy="338554"/>
                    </a:xfrm>
                  </a:grpSpPr>
                  <a:sp>
                    <a:nvSpPr>
                      <a:cNvPr id="8" name="TextBox 7"/>
                      <a:cNvSpPr txBox="1"/>
                    </a:nvSpPr>
                    <a:spPr>
                      <a:xfrm>
                        <a:off x="4724400" y="457200"/>
                        <a:ext cx="3200400" cy="338554"/>
                      </a:xfrm>
                      <a:prstGeom prst="rect">
                        <a:avLst/>
                      </a:prstGeom>
                      <a:noFill/>
                    </a:spPr>
                    <a:txSp>
                      <a:txBody>
                        <a:bodyPr wrap="square" rtlCol="0">
                          <a:spAutoFit/>
                        </a:bodyPr>
                        <a:lstStyle>
                          <a:defPPr>
                            <a:defRPr lang="en-US"/>
                          </a:defPPr>
                          <a:lvl1pPr marL="0" algn="l" defTabSz="1175644" rtl="0" eaLnBrk="1" latinLnBrk="0" hangingPunct="1">
                            <a:defRPr sz="2300" kern="1200">
                              <a:solidFill>
                                <a:schemeClr val="tx1"/>
                              </a:solidFill>
                              <a:latin typeface="+mn-lt"/>
                              <a:ea typeface="+mn-ea"/>
                              <a:cs typeface="+mn-cs"/>
                            </a:defRPr>
                          </a:lvl1pPr>
                          <a:lvl2pPr marL="587822" algn="l" defTabSz="1175644" rtl="0" eaLnBrk="1" latinLnBrk="0" hangingPunct="1">
                            <a:defRPr sz="2300" kern="1200">
                              <a:solidFill>
                                <a:schemeClr val="tx1"/>
                              </a:solidFill>
                              <a:latin typeface="+mn-lt"/>
                              <a:ea typeface="+mn-ea"/>
                              <a:cs typeface="+mn-cs"/>
                            </a:defRPr>
                          </a:lvl2pPr>
                          <a:lvl3pPr marL="1175644" algn="l" defTabSz="1175644" rtl="0" eaLnBrk="1" latinLnBrk="0" hangingPunct="1">
                            <a:defRPr sz="2300" kern="1200">
                              <a:solidFill>
                                <a:schemeClr val="tx1"/>
                              </a:solidFill>
                              <a:latin typeface="+mn-lt"/>
                              <a:ea typeface="+mn-ea"/>
                              <a:cs typeface="+mn-cs"/>
                            </a:defRPr>
                          </a:lvl3pPr>
                          <a:lvl4pPr marL="1763466" algn="l" defTabSz="1175644" rtl="0" eaLnBrk="1" latinLnBrk="0" hangingPunct="1">
                            <a:defRPr sz="2300" kern="1200">
                              <a:solidFill>
                                <a:schemeClr val="tx1"/>
                              </a:solidFill>
                              <a:latin typeface="+mn-lt"/>
                              <a:ea typeface="+mn-ea"/>
                              <a:cs typeface="+mn-cs"/>
                            </a:defRPr>
                          </a:lvl4pPr>
                          <a:lvl5pPr marL="2351288" algn="l" defTabSz="1175644" rtl="0" eaLnBrk="1" latinLnBrk="0" hangingPunct="1">
                            <a:defRPr sz="2300" kern="1200">
                              <a:solidFill>
                                <a:schemeClr val="tx1"/>
                              </a:solidFill>
                              <a:latin typeface="+mn-lt"/>
                              <a:ea typeface="+mn-ea"/>
                              <a:cs typeface="+mn-cs"/>
                            </a:defRPr>
                          </a:lvl5pPr>
                          <a:lvl6pPr marL="2939110" algn="l" defTabSz="1175644" rtl="0" eaLnBrk="1" latinLnBrk="0" hangingPunct="1">
                            <a:defRPr sz="2300" kern="1200">
                              <a:solidFill>
                                <a:schemeClr val="tx1"/>
                              </a:solidFill>
                              <a:latin typeface="+mn-lt"/>
                              <a:ea typeface="+mn-ea"/>
                              <a:cs typeface="+mn-cs"/>
                            </a:defRPr>
                          </a:lvl6pPr>
                          <a:lvl7pPr marL="3526932" algn="l" defTabSz="1175644" rtl="0" eaLnBrk="1" latinLnBrk="0" hangingPunct="1">
                            <a:defRPr sz="2300" kern="1200">
                              <a:solidFill>
                                <a:schemeClr val="tx1"/>
                              </a:solidFill>
                              <a:latin typeface="+mn-lt"/>
                              <a:ea typeface="+mn-ea"/>
                              <a:cs typeface="+mn-cs"/>
                            </a:defRPr>
                          </a:lvl7pPr>
                          <a:lvl8pPr marL="4114754" algn="l" defTabSz="1175644" rtl="0" eaLnBrk="1" latinLnBrk="0" hangingPunct="1">
                            <a:defRPr sz="2300" kern="1200">
                              <a:solidFill>
                                <a:schemeClr val="tx1"/>
                              </a:solidFill>
                              <a:latin typeface="+mn-lt"/>
                              <a:ea typeface="+mn-ea"/>
                              <a:cs typeface="+mn-cs"/>
                            </a:defRPr>
                          </a:lvl8pPr>
                          <a:lvl9pPr marL="4702576" algn="l" defTabSz="1175644" rtl="0" eaLnBrk="1" latinLnBrk="0" hangingPunct="1">
                            <a:defRPr sz="2300" kern="1200">
                              <a:solidFill>
                                <a:schemeClr val="tx1"/>
                              </a:solidFill>
                              <a:latin typeface="+mn-lt"/>
                              <a:ea typeface="+mn-ea"/>
                              <a:cs typeface="+mn-cs"/>
                            </a:defRPr>
                          </a:lvl9pPr>
                        </a:lstStyle>
                        <a:p>
                          <a:pPr algn="ctr"/>
                          <a:r>
                            <a:rPr lang="en-US" sz="1600" dirty="0" smtClean="0">
                              <a:latin typeface="Comic Sans MS" pitchFamily="66" charset="0"/>
                            </a:rPr>
                            <a:t>Server Ministers</a:t>
                          </a:r>
                          <a:endParaRPr lang="en-US" sz="1600" dirty="0">
                            <a:latin typeface="Comic Sans MS" pitchFamily="66" charset="0"/>
                          </a:endParaRPr>
                        </a:p>
                      </a:txBody>
                      <a:useSpRect/>
                    </a:txSp>
                  </a:sp>
                </lc:lockedCanvas>
              </a:graphicData>
            </a:graphic>
          </wp:inline>
        </w:drawing>
      </w:r>
    </w:p>
    <w:p w:rsidR="006F32D2" w:rsidRDefault="006F32D2" w:rsidP="006F32D2"/>
    <w:p w:rsidR="006F32D2" w:rsidRDefault="006F32D2" w:rsidP="006F32D2">
      <w:r>
        <w:rPr>
          <w:noProof/>
        </w:rPr>
        <w:drawing>
          <wp:anchor distT="0" distB="0" distL="114300" distR="114300" simplePos="0" relativeHeight="251662336" behindDoc="1" locked="0" layoutInCell="1" allowOverlap="1">
            <wp:simplePos x="0" y="0"/>
            <wp:positionH relativeFrom="column">
              <wp:posOffset>4666615</wp:posOffset>
            </wp:positionH>
            <wp:positionV relativeFrom="paragraph">
              <wp:posOffset>2376805</wp:posOffset>
            </wp:positionV>
            <wp:extent cx="2134235" cy="1381125"/>
            <wp:effectExtent l="228600" t="190500" r="227965" b="180975"/>
            <wp:wrapTight wrapText="bothSides">
              <wp:wrapPolygon edited="0">
                <wp:start x="-964" y="-2979"/>
                <wp:lineTo x="-1928" y="-1490"/>
                <wp:lineTo x="-2314" y="20855"/>
                <wp:lineTo x="-1350" y="24430"/>
                <wp:lineTo x="-964" y="24430"/>
                <wp:lineTo x="22365" y="24430"/>
                <wp:lineTo x="22750" y="24430"/>
                <wp:lineTo x="23714" y="21749"/>
                <wp:lineTo x="23714" y="1788"/>
                <wp:lineTo x="23907" y="298"/>
                <wp:lineTo x="23329" y="-1490"/>
                <wp:lineTo x="22365" y="-2979"/>
                <wp:lineTo x="-964" y="-2979"/>
              </wp:wrapPolygon>
            </wp:wrapTight>
            <wp:docPr id="26" name="Picture 15" descr="ALT5.TIF"/>
            <wp:cNvGraphicFramePr/>
            <a:graphic xmlns:a="http://schemas.openxmlformats.org/drawingml/2006/main">
              <a:graphicData uri="http://schemas.openxmlformats.org/drawingml/2006/picture">
                <pic:pic xmlns:pic="http://schemas.openxmlformats.org/drawingml/2006/picture">
                  <pic:nvPicPr>
                    <pic:cNvPr id="26" name="Picture 25" descr="ALT5.TIF"/>
                    <pic:cNvPicPr>
                      <a:picLocks noChangeAspect="1"/>
                    </pic:cNvPicPr>
                  </pic:nvPicPr>
                  <pic:blipFill>
                    <a:blip r:embed="rId5" cstate="print"/>
                    <a:stretch>
                      <a:fillRect/>
                    </a:stretch>
                  </pic:blipFill>
                  <pic:spPr>
                    <a:xfrm>
                      <a:off x="0" y="0"/>
                      <a:ext cx="2134235" cy="1381125"/>
                    </a:xfrm>
                    <a:prstGeom prst="rect">
                      <a:avLst/>
                    </a:prstGeom>
                    <a:effectLst>
                      <a:glow rad="228600">
                        <a:schemeClr val="accent1">
                          <a:satMod val="175000"/>
                          <a:alpha val="40000"/>
                        </a:schemeClr>
                      </a:glow>
                    </a:effectLst>
                  </pic:spPr>
                </pic:pic>
              </a:graphicData>
            </a:graphic>
          </wp:anchor>
        </w:drawing>
      </w:r>
      <w:r w:rsidRPr="00AC51FB">
        <w:rPr>
          <w:noProof/>
        </w:rPr>
        <w:drawing>
          <wp:inline distT="0" distB="0" distL="0" distR="0">
            <wp:extent cx="3657600" cy="2015936"/>
            <wp:effectExtent l="0" t="0" r="0" b="0"/>
            <wp:docPr id="2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57600" cy="2015936"/>
                      <a:chOff x="4495800" y="990600"/>
                      <a:chExt cx="3657600" cy="2015936"/>
                    </a:xfrm>
                  </a:grpSpPr>
                  <a:sp>
                    <a:nvSpPr>
                      <a:cNvPr id="9" name="TextBox 8"/>
                      <a:cNvSpPr txBox="1"/>
                    </a:nvSpPr>
                    <a:spPr>
                      <a:xfrm>
                        <a:off x="4495800" y="990600"/>
                        <a:ext cx="3657600" cy="2015936"/>
                      </a:xfrm>
                      <a:prstGeom prst="rect">
                        <a:avLst/>
                      </a:prstGeom>
                      <a:noFill/>
                    </a:spPr>
                    <a:txSp>
                      <a:txBody>
                        <a:bodyPr wrap="square" rtlCol="0">
                          <a:spAutoFit/>
                        </a:bodyPr>
                        <a:lstStyle>
                          <a:defPPr>
                            <a:defRPr lang="en-US"/>
                          </a:defPPr>
                          <a:lvl1pPr marL="0" algn="l" defTabSz="1175644" rtl="0" eaLnBrk="1" latinLnBrk="0" hangingPunct="1">
                            <a:defRPr sz="2300" kern="1200">
                              <a:solidFill>
                                <a:schemeClr val="tx1"/>
                              </a:solidFill>
                              <a:latin typeface="+mn-lt"/>
                              <a:ea typeface="+mn-ea"/>
                              <a:cs typeface="+mn-cs"/>
                            </a:defRPr>
                          </a:lvl1pPr>
                          <a:lvl2pPr marL="587822" algn="l" defTabSz="1175644" rtl="0" eaLnBrk="1" latinLnBrk="0" hangingPunct="1">
                            <a:defRPr sz="2300" kern="1200">
                              <a:solidFill>
                                <a:schemeClr val="tx1"/>
                              </a:solidFill>
                              <a:latin typeface="+mn-lt"/>
                              <a:ea typeface="+mn-ea"/>
                              <a:cs typeface="+mn-cs"/>
                            </a:defRPr>
                          </a:lvl2pPr>
                          <a:lvl3pPr marL="1175644" algn="l" defTabSz="1175644" rtl="0" eaLnBrk="1" latinLnBrk="0" hangingPunct="1">
                            <a:defRPr sz="2300" kern="1200">
                              <a:solidFill>
                                <a:schemeClr val="tx1"/>
                              </a:solidFill>
                              <a:latin typeface="+mn-lt"/>
                              <a:ea typeface="+mn-ea"/>
                              <a:cs typeface="+mn-cs"/>
                            </a:defRPr>
                          </a:lvl3pPr>
                          <a:lvl4pPr marL="1763466" algn="l" defTabSz="1175644" rtl="0" eaLnBrk="1" latinLnBrk="0" hangingPunct="1">
                            <a:defRPr sz="2300" kern="1200">
                              <a:solidFill>
                                <a:schemeClr val="tx1"/>
                              </a:solidFill>
                              <a:latin typeface="+mn-lt"/>
                              <a:ea typeface="+mn-ea"/>
                              <a:cs typeface="+mn-cs"/>
                            </a:defRPr>
                          </a:lvl4pPr>
                          <a:lvl5pPr marL="2351288" algn="l" defTabSz="1175644" rtl="0" eaLnBrk="1" latinLnBrk="0" hangingPunct="1">
                            <a:defRPr sz="2300" kern="1200">
                              <a:solidFill>
                                <a:schemeClr val="tx1"/>
                              </a:solidFill>
                              <a:latin typeface="+mn-lt"/>
                              <a:ea typeface="+mn-ea"/>
                              <a:cs typeface="+mn-cs"/>
                            </a:defRPr>
                          </a:lvl5pPr>
                          <a:lvl6pPr marL="2939110" algn="l" defTabSz="1175644" rtl="0" eaLnBrk="1" latinLnBrk="0" hangingPunct="1">
                            <a:defRPr sz="2300" kern="1200">
                              <a:solidFill>
                                <a:schemeClr val="tx1"/>
                              </a:solidFill>
                              <a:latin typeface="+mn-lt"/>
                              <a:ea typeface="+mn-ea"/>
                              <a:cs typeface="+mn-cs"/>
                            </a:defRPr>
                          </a:lvl6pPr>
                          <a:lvl7pPr marL="3526932" algn="l" defTabSz="1175644" rtl="0" eaLnBrk="1" latinLnBrk="0" hangingPunct="1">
                            <a:defRPr sz="2300" kern="1200">
                              <a:solidFill>
                                <a:schemeClr val="tx1"/>
                              </a:solidFill>
                              <a:latin typeface="+mn-lt"/>
                              <a:ea typeface="+mn-ea"/>
                              <a:cs typeface="+mn-cs"/>
                            </a:defRPr>
                          </a:lvl7pPr>
                          <a:lvl8pPr marL="4114754" algn="l" defTabSz="1175644" rtl="0" eaLnBrk="1" latinLnBrk="0" hangingPunct="1">
                            <a:defRPr sz="2300" kern="1200">
                              <a:solidFill>
                                <a:schemeClr val="tx1"/>
                              </a:solidFill>
                              <a:latin typeface="+mn-lt"/>
                              <a:ea typeface="+mn-ea"/>
                              <a:cs typeface="+mn-cs"/>
                            </a:defRPr>
                          </a:lvl8pPr>
                          <a:lvl9pPr marL="4702576" algn="l" defTabSz="1175644" rtl="0" eaLnBrk="1" latinLnBrk="0" hangingPunct="1">
                            <a:defRPr sz="2300" kern="1200">
                              <a:solidFill>
                                <a:schemeClr val="tx1"/>
                              </a:solidFill>
                              <a:latin typeface="+mn-lt"/>
                              <a:ea typeface="+mn-ea"/>
                              <a:cs typeface="+mn-cs"/>
                            </a:defRPr>
                          </a:lvl9pPr>
                        </a:lstStyle>
                        <a:p>
                          <a:pPr algn="just"/>
                          <a:r>
                            <a:rPr lang="en-US" sz="1250" i="1" dirty="0" smtClean="0">
                              <a:latin typeface="Comic Sans MS" pitchFamily="66" charset="0"/>
                            </a:rPr>
                            <a:t>Loving Father, Creator of the universe,  You call Your people to worship, to be with You and each other at Mass.  Help me, for You have called me also.  Keep me prayerful and alert.  Help me to help others in prayer.  Thank You for the trust You’ve placed in me.  Keep me true to that trust.  I make my prayer in Jesus’ name…</a:t>
                          </a:r>
                        </a:p>
                        <a:p>
                          <a:pPr algn="just"/>
                          <a:endParaRPr lang="en-US" sz="1250" dirty="0">
                            <a:latin typeface="Comic Sans MS" pitchFamily="66" charset="0"/>
                          </a:endParaRPr>
                        </a:p>
                        <a:p>
                          <a:pPr algn="just"/>
                          <a:endParaRPr lang="en-US" sz="1250" dirty="0">
                            <a:latin typeface="Comic Sans MS" pitchFamily="66" charset="0"/>
                          </a:endParaRPr>
                        </a:p>
                      </a:txBody>
                      <a:useSpRect/>
                    </a:txSp>
                  </a:sp>
                </lc:lockedCanvas>
              </a:graphicData>
            </a:graphic>
          </wp:inline>
        </w:drawing>
      </w:r>
      <w:r w:rsidRPr="00AC51FB">
        <w:rPr>
          <w:noProof/>
        </w:rPr>
        <w:drawing>
          <wp:inline distT="0" distB="0" distL="0" distR="0">
            <wp:extent cx="3657600" cy="892552"/>
            <wp:effectExtent l="0" t="0" r="0" b="0"/>
            <wp:docPr id="28"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57600" cy="892552"/>
                      <a:chOff x="4572000" y="3276600"/>
                      <a:chExt cx="3657600" cy="892552"/>
                    </a:xfrm>
                  </a:grpSpPr>
                  <a:sp>
                    <a:nvSpPr>
                      <a:cNvPr id="10" name="TextBox 9"/>
                      <a:cNvSpPr txBox="1"/>
                    </a:nvSpPr>
                    <a:spPr>
                      <a:xfrm>
                        <a:off x="4572000" y="3276600"/>
                        <a:ext cx="3657600" cy="892552"/>
                      </a:xfrm>
                      <a:prstGeom prst="rect">
                        <a:avLst/>
                      </a:prstGeom>
                      <a:noFill/>
                    </a:spPr>
                    <a:txSp>
                      <a:txBody>
                        <a:bodyPr wrap="square" rtlCol="0">
                          <a:spAutoFit/>
                        </a:bodyPr>
                        <a:lstStyle>
                          <a:defPPr>
                            <a:defRPr lang="en-US"/>
                          </a:defPPr>
                          <a:lvl1pPr marL="0" algn="l" defTabSz="1175644" rtl="0" eaLnBrk="1" latinLnBrk="0" hangingPunct="1">
                            <a:defRPr sz="2300" kern="1200">
                              <a:solidFill>
                                <a:schemeClr val="tx1"/>
                              </a:solidFill>
                              <a:latin typeface="+mn-lt"/>
                              <a:ea typeface="+mn-ea"/>
                              <a:cs typeface="+mn-cs"/>
                            </a:defRPr>
                          </a:lvl1pPr>
                          <a:lvl2pPr marL="587822" algn="l" defTabSz="1175644" rtl="0" eaLnBrk="1" latinLnBrk="0" hangingPunct="1">
                            <a:defRPr sz="2300" kern="1200">
                              <a:solidFill>
                                <a:schemeClr val="tx1"/>
                              </a:solidFill>
                              <a:latin typeface="+mn-lt"/>
                              <a:ea typeface="+mn-ea"/>
                              <a:cs typeface="+mn-cs"/>
                            </a:defRPr>
                          </a:lvl2pPr>
                          <a:lvl3pPr marL="1175644" algn="l" defTabSz="1175644" rtl="0" eaLnBrk="1" latinLnBrk="0" hangingPunct="1">
                            <a:defRPr sz="2300" kern="1200">
                              <a:solidFill>
                                <a:schemeClr val="tx1"/>
                              </a:solidFill>
                              <a:latin typeface="+mn-lt"/>
                              <a:ea typeface="+mn-ea"/>
                              <a:cs typeface="+mn-cs"/>
                            </a:defRPr>
                          </a:lvl3pPr>
                          <a:lvl4pPr marL="1763466" algn="l" defTabSz="1175644" rtl="0" eaLnBrk="1" latinLnBrk="0" hangingPunct="1">
                            <a:defRPr sz="2300" kern="1200">
                              <a:solidFill>
                                <a:schemeClr val="tx1"/>
                              </a:solidFill>
                              <a:latin typeface="+mn-lt"/>
                              <a:ea typeface="+mn-ea"/>
                              <a:cs typeface="+mn-cs"/>
                            </a:defRPr>
                          </a:lvl4pPr>
                          <a:lvl5pPr marL="2351288" algn="l" defTabSz="1175644" rtl="0" eaLnBrk="1" latinLnBrk="0" hangingPunct="1">
                            <a:defRPr sz="2300" kern="1200">
                              <a:solidFill>
                                <a:schemeClr val="tx1"/>
                              </a:solidFill>
                              <a:latin typeface="+mn-lt"/>
                              <a:ea typeface="+mn-ea"/>
                              <a:cs typeface="+mn-cs"/>
                            </a:defRPr>
                          </a:lvl5pPr>
                          <a:lvl6pPr marL="2939110" algn="l" defTabSz="1175644" rtl="0" eaLnBrk="1" latinLnBrk="0" hangingPunct="1">
                            <a:defRPr sz="2300" kern="1200">
                              <a:solidFill>
                                <a:schemeClr val="tx1"/>
                              </a:solidFill>
                              <a:latin typeface="+mn-lt"/>
                              <a:ea typeface="+mn-ea"/>
                              <a:cs typeface="+mn-cs"/>
                            </a:defRPr>
                          </a:lvl6pPr>
                          <a:lvl7pPr marL="3526932" algn="l" defTabSz="1175644" rtl="0" eaLnBrk="1" latinLnBrk="0" hangingPunct="1">
                            <a:defRPr sz="2300" kern="1200">
                              <a:solidFill>
                                <a:schemeClr val="tx1"/>
                              </a:solidFill>
                              <a:latin typeface="+mn-lt"/>
                              <a:ea typeface="+mn-ea"/>
                              <a:cs typeface="+mn-cs"/>
                            </a:defRPr>
                          </a:lvl7pPr>
                          <a:lvl8pPr marL="4114754" algn="l" defTabSz="1175644" rtl="0" eaLnBrk="1" latinLnBrk="0" hangingPunct="1">
                            <a:defRPr sz="2300" kern="1200">
                              <a:solidFill>
                                <a:schemeClr val="tx1"/>
                              </a:solidFill>
                              <a:latin typeface="+mn-lt"/>
                              <a:ea typeface="+mn-ea"/>
                              <a:cs typeface="+mn-cs"/>
                            </a:defRPr>
                          </a:lvl8pPr>
                          <a:lvl9pPr marL="4702576" algn="l" defTabSz="1175644" rtl="0" eaLnBrk="1" latinLnBrk="0" hangingPunct="1">
                            <a:defRPr sz="2300" kern="1200">
                              <a:solidFill>
                                <a:schemeClr val="tx1"/>
                              </a:solidFill>
                              <a:latin typeface="+mn-lt"/>
                              <a:ea typeface="+mn-ea"/>
                              <a:cs typeface="+mn-cs"/>
                            </a:defRPr>
                          </a:lvl9pPr>
                        </a:lstStyle>
                        <a:p>
                          <a:r>
                            <a:rPr lang="en-US" sz="1200" b="1" dirty="0" smtClean="0">
                              <a:latin typeface="Comic Sans MS" pitchFamily="66" charset="0"/>
                            </a:rPr>
                            <a:t>Mass Schedule:</a:t>
                          </a:r>
                        </a:p>
                        <a:p>
                          <a:r>
                            <a:rPr lang="en-US" sz="1200" b="1" dirty="0" smtClean="0">
                              <a:latin typeface="Comic Sans MS" pitchFamily="66" charset="0"/>
                            </a:rPr>
                            <a:t> </a:t>
                          </a:r>
                          <a:r>
                            <a:rPr lang="en-US" sz="1200" dirty="0" smtClean="0">
                              <a:latin typeface="Comic Sans MS" pitchFamily="66" charset="0"/>
                            </a:rPr>
                            <a:t> Saturday	4:00 pm</a:t>
                          </a:r>
                        </a:p>
                        <a:p>
                          <a:endParaRPr lang="en-US" sz="400" dirty="0" smtClean="0">
                            <a:latin typeface="Comic Sans MS" pitchFamily="66" charset="0"/>
                          </a:endParaRPr>
                        </a:p>
                        <a:p>
                          <a:r>
                            <a:rPr lang="en-US" sz="1200" dirty="0" smtClean="0">
                              <a:latin typeface="Comic Sans MS" pitchFamily="66" charset="0"/>
                            </a:rPr>
                            <a:t>       Sunday	9:00 am</a:t>
                          </a:r>
                        </a:p>
                        <a:p>
                          <a:r>
                            <a:rPr lang="en-US" sz="1200" dirty="0" smtClean="0">
                              <a:latin typeface="Comic Sans MS" pitchFamily="66" charset="0"/>
                            </a:rPr>
                            <a:t>                         11:00 am</a:t>
                          </a:r>
                        </a:p>
                      </a:txBody>
                      <a:useSpRect/>
                    </a:txSp>
                  </a:sp>
                </lc:lockedCanvas>
              </a:graphicData>
            </a:graphic>
          </wp:inline>
        </w:drawing>
      </w:r>
    </w:p>
    <w:p w:rsidR="006F32D2" w:rsidRDefault="006F32D2" w:rsidP="006F32D2"/>
    <w:p w:rsidR="006F32D2" w:rsidRDefault="006F32D2" w:rsidP="006F32D2"/>
    <w:p w:rsidR="006F32D2" w:rsidRDefault="006F32D2" w:rsidP="006F32D2">
      <w:r w:rsidRPr="00AC51FB">
        <w:rPr>
          <w:noProof/>
        </w:rPr>
        <w:drawing>
          <wp:inline distT="0" distB="0" distL="0" distR="0">
            <wp:extent cx="3505200" cy="800219"/>
            <wp:effectExtent l="0" t="0" r="0" b="0"/>
            <wp:docPr id="31"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05200" cy="800219"/>
                      <a:chOff x="4495800" y="5219581"/>
                      <a:chExt cx="3505200" cy="800219"/>
                    </a:xfrm>
                  </a:grpSpPr>
                  <a:sp>
                    <a:nvSpPr>
                      <a:cNvPr id="14" name="TextBox 13"/>
                      <a:cNvSpPr txBox="1"/>
                    </a:nvSpPr>
                    <a:spPr>
                      <a:xfrm>
                        <a:off x="4495800" y="5219581"/>
                        <a:ext cx="3505200" cy="800219"/>
                      </a:xfrm>
                      <a:prstGeom prst="rect">
                        <a:avLst/>
                      </a:prstGeom>
                      <a:noFill/>
                    </a:spPr>
                    <a:txSp>
                      <a:txBody>
                        <a:bodyPr wrap="square" rtlCol="0">
                          <a:spAutoFit/>
                        </a:bodyPr>
                        <a:lstStyle>
                          <a:defPPr>
                            <a:defRPr lang="en-US"/>
                          </a:defPPr>
                          <a:lvl1pPr marL="0" algn="l" defTabSz="1175644" rtl="0" eaLnBrk="1" latinLnBrk="0" hangingPunct="1">
                            <a:defRPr sz="2300" kern="1200">
                              <a:solidFill>
                                <a:schemeClr val="tx1"/>
                              </a:solidFill>
                              <a:latin typeface="+mn-lt"/>
                              <a:ea typeface="+mn-ea"/>
                              <a:cs typeface="+mn-cs"/>
                            </a:defRPr>
                          </a:lvl1pPr>
                          <a:lvl2pPr marL="587822" algn="l" defTabSz="1175644" rtl="0" eaLnBrk="1" latinLnBrk="0" hangingPunct="1">
                            <a:defRPr sz="2300" kern="1200">
                              <a:solidFill>
                                <a:schemeClr val="tx1"/>
                              </a:solidFill>
                              <a:latin typeface="+mn-lt"/>
                              <a:ea typeface="+mn-ea"/>
                              <a:cs typeface="+mn-cs"/>
                            </a:defRPr>
                          </a:lvl2pPr>
                          <a:lvl3pPr marL="1175644" algn="l" defTabSz="1175644" rtl="0" eaLnBrk="1" latinLnBrk="0" hangingPunct="1">
                            <a:defRPr sz="2300" kern="1200">
                              <a:solidFill>
                                <a:schemeClr val="tx1"/>
                              </a:solidFill>
                              <a:latin typeface="+mn-lt"/>
                              <a:ea typeface="+mn-ea"/>
                              <a:cs typeface="+mn-cs"/>
                            </a:defRPr>
                          </a:lvl3pPr>
                          <a:lvl4pPr marL="1763466" algn="l" defTabSz="1175644" rtl="0" eaLnBrk="1" latinLnBrk="0" hangingPunct="1">
                            <a:defRPr sz="2300" kern="1200">
                              <a:solidFill>
                                <a:schemeClr val="tx1"/>
                              </a:solidFill>
                              <a:latin typeface="+mn-lt"/>
                              <a:ea typeface="+mn-ea"/>
                              <a:cs typeface="+mn-cs"/>
                            </a:defRPr>
                          </a:lvl4pPr>
                          <a:lvl5pPr marL="2351288" algn="l" defTabSz="1175644" rtl="0" eaLnBrk="1" latinLnBrk="0" hangingPunct="1">
                            <a:defRPr sz="2300" kern="1200">
                              <a:solidFill>
                                <a:schemeClr val="tx1"/>
                              </a:solidFill>
                              <a:latin typeface="+mn-lt"/>
                              <a:ea typeface="+mn-ea"/>
                              <a:cs typeface="+mn-cs"/>
                            </a:defRPr>
                          </a:lvl5pPr>
                          <a:lvl6pPr marL="2939110" algn="l" defTabSz="1175644" rtl="0" eaLnBrk="1" latinLnBrk="0" hangingPunct="1">
                            <a:defRPr sz="2300" kern="1200">
                              <a:solidFill>
                                <a:schemeClr val="tx1"/>
                              </a:solidFill>
                              <a:latin typeface="+mn-lt"/>
                              <a:ea typeface="+mn-ea"/>
                              <a:cs typeface="+mn-cs"/>
                            </a:defRPr>
                          </a:lvl6pPr>
                          <a:lvl7pPr marL="3526932" algn="l" defTabSz="1175644" rtl="0" eaLnBrk="1" latinLnBrk="0" hangingPunct="1">
                            <a:defRPr sz="2300" kern="1200">
                              <a:solidFill>
                                <a:schemeClr val="tx1"/>
                              </a:solidFill>
                              <a:latin typeface="+mn-lt"/>
                              <a:ea typeface="+mn-ea"/>
                              <a:cs typeface="+mn-cs"/>
                            </a:defRPr>
                          </a:lvl7pPr>
                          <a:lvl8pPr marL="4114754" algn="l" defTabSz="1175644" rtl="0" eaLnBrk="1" latinLnBrk="0" hangingPunct="1">
                            <a:defRPr sz="2300" kern="1200">
                              <a:solidFill>
                                <a:schemeClr val="tx1"/>
                              </a:solidFill>
                              <a:latin typeface="+mn-lt"/>
                              <a:ea typeface="+mn-ea"/>
                              <a:cs typeface="+mn-cs"/>
                            </a:defRPr>
                          </a:lvl8pPr>
                          <a:lvl9pPr marL="4702576" algn="l" defTabSz="1175644" rtl="0" eaLnBrk="1" latinLnBrk="0" hangingPunct="1">
                            <a:defRPr sz="2300" kern="1200">
                              <a:solidFill>
                                <a:schemeClr val="tx1"/>
                              </a:solidFill>
                              <a:latin typeface="+mn-lt"/>
                              <a:ea typeface="+mn-ea"/>
                              <a:cs typeface="+mn-cs"/>
                            </a:defRPr>
                          </a:lvl9pPr>
                        </a:lstStyle>
                        <a:p>
                          <a:pPr algn="ctr"/>
                          <a:r>
                            <a:rPr lang="en-US" i="1" dirty="0" smtClean="0">
                              <a:latin typeface="AR BERKLEY" pitchFamily="2" charset="0"/>
                            </a:rPr>
                            <a:t>Our Lady of Loretto</a:t>
                          </a:r>
                        </a:p>
                        <a:p>
                          <a:pPr algn="ctr"/>
                          <a:r>
                            <a:rPr lang="en-US" i="1" dirty="0" smtClean="0">
                              <a:latin typeface="AR BERKLEY" pitchFamily="2" charset="0"/>
                            </a:rPr>
                            <a:t>O.L.L.</a:t>
                          </a:r>
                          <a:endParaRPr lang="en-US" i="1" dirty="0">
                            <a:latin typeface="AR BERKLEY" pitchFamily="2" charset="0"/>
                          </a:endParaRPr>
                        </a:p>
                      </a:txBody>
                      <a:useSpRect/>
                    </a:txSp>
                  </a:sp>
                </lc:lockedCanvas>
              </a:graphicData>
            </a:graphic>
          </wp:inline>
        </w:drawing>
      </w:r>
    </w:p>
    <w:p w:rsidR="006F32D2" w:rsidRDefault="006F32D2" w:rsidP="006F32D2"/>
    <w:p w:rsidR="006F32D2" w:rsidRDefault="00FC4481" w:rsidP="006F32D2">
      <w:r>
        <w:rPr>
          <w:noProof/>
          <w:lang w:eastAsia="zh-TW"/>
        </w:rPr>
        <w:pict>
          <v:shapetype id="_x0000_t202" coordsize="21600,21600" o:spt="202" path="m,l,21600r21600,l21600,xe">
            <v:stroke joinstyle="miter"/>
            <v:path gradientshapeok="t" o:connecttype="rect"/>
          </v:shapetype>
          <v:shape id="_x0000_s1028" type="#_x0000_t202" style="position:absolute;margin-left:282.3pt;margin-top:6.1pt;width:342.45pt;height:123.35pt;z-index:251664384;mso-height-percent:200;mso-height-percent:200;mso-width-relative:margin;mso-height-relative:margin">
            <v:textbox style="mso-fit-shape-to-text:t">
              <w:txbxContent>
                <w:p w:rsidR="00EC7F29" w:rsidRPr="00EC7F29" w:rsidRDefault="00EC7F29" w:rsidP="00EC7F29">
                  <w:pPr>
                    <w:jc w:val="center"/>
                    <w:rPr>
                      <w:rFonts w:ascii="Comic Sans MS" w:hAnsi="Comic Sans MS"/>
                      <w:b/>
                      <w:sz w:val="36"/>
                      <w:szCs w:val="36"/>
                    </w:rPr>
                  </w:pPr>
                  <w:r w:rsidRPr="00EC7F29">
                    <w:rPr>
                      <w:rFonts w:ascii="Comic Sans MS" w:hAnsi="Comic Sans MS"/>
                      <w:b/>
                      <w:sz w:val="36"/>
                      <w:szCs w:val="36"/>
                    </w:rPr>
                    <w:t xml:space="preserve">Starting Date </w:t>
                  </w:r>
                  <w:r w:rsidR="00FC4481">
                    <w:rPr>
                      <w:rFonts w:ascii="Comic Sans MS" w:hAnsi="Comic Sans MS"/>
                      <w:b/>
                      <w:sz w:val="36"/>
                      <w:szCs w:val="36"/>
                    </w:rPr>
                    <w:t>March 9, 2014</w:t>
                  </w:r>
                </w:p>
                <w:p w:rsidR="00EC7F29" w:rsidRPr="00EC7F29" w:rsidRDefault="00EC7F29" w:rsidP="00EC7F29">
                  <w:pPr>
                    <w:jc w:val="center"/>
                    <w:rPr>
                      <w:rFonts w:ascii="Comic Sans MS" w:hAnsi="Comic Sans MS"/>
                      <w:b/>
                      <w:sz w:val="36"/>
                      <w:szCs w:val="36"/>
                    </w:rPr>
                  </w:pPr>
                </w:p>
                <w:p w:rsidR="00EC7F29" w:rsidRPr="00EC7F29" w:rsidRDefault="00EC7F29" w:rsidP="00EC7F29">
                  <w:pPr>
                    <w:jc w:val="center"/>
                    <w:rPr>
                      <w:rFonts w:ascii="Comic Sans MS" w:hAnsi="Comic Sans MS"/>
                      <w:b/>
                      <w:sz w:val="36"/>
                      <w:szCs w:val="36"/>
                    </w:rPr>
                  </w:pPr>
                  <w:r w:rsidRPr="00EC7F29">
                    <w:rPr>
                      <w:rFonts w:ascii="Comic Sans MS" w:hAnsi="Comic Sans MS"/>
                      <w:b/>
                      <w:sz w:val="36"/>
                      <w:szCs w:val="36"/>
                    </w:rPr>
                    <w:t xml:space="preserve">Ending Date </w:t>
                  </w:r>
                  <w:r w:rsidR="00FC4481">
                    <w:rPr>
                      <w:rFonts w:ascii="Comic Sans MS" w:hAnsi="Comic Sans MS"/>
                      <w:b/>
                      <w:sz w:val="36"/>
                      <w:szCs w:val="36"/>
                    </w:rPr>
                    <w:t>June 8</w:t>
                  </w:r>
                  <w:r w:rsidR="008C5D3D">
                    <w:rPr>
                      <w:rFonts w:ascii="Comic Sans MS" w:hAnsi="Comic Sans MS"/>
                      <w:b/>
                      <w:sz w:val="36"/>
                      <w:szCs w:val="36"/>
                    </w:rPr>
                    <w:t>, 2014</w:t>
                  </w:r>
                </w:p>
              </w:txbxContent>
            </v:textbox>
          </v:shape>
        </w:pict>
      </w:r>
      <w:r w:rsidR="006F32D2" w:rsidRPr="00AC51FB">
        <w:rPr>
          <w:noProof/>
        </w:rPr>
        <w:drawing>
          <wp:inline distT="0" distB="0" distL="0" distR="0">
            <wp:extent cx="3352800" cy="1384995"/>
            <wp:effectExtent l="0" t="0" r="0" b="0"/>
            <wp:docPr id="32"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52800" cy="1384995"/>
                      <a:chOff x="4724400" y="6019800"/>
                      <a:chExt cx="3352800" cy="1384995"/>
                    </a:xfrm>
                  </a:grpSpPr>
                  <a:sp>
                    <a:nvSpPr>
                      <a:cNvPr id="15" name="TextBox 14"/>
                      <a:cNvSpPr txBox="1"/>
                    </a:nvSpPr>
                    <a:spPr>
                      <a:xfrm>
                        <a:off x="4724400" y="6019800"/>
                        <a:ext cx="3352800" cy="1384995"/>
                      </a:xfrm>
                      <a:prstGeom prst="rect">
                        <a:avLst/>
                      </a:prstGeom>
                      <a:noFill/>
                    </a:spPr>
                    <a:txSp>
                      <a:txBody>
                        <a:bodyPr wrap="square" rtlCol="0">
                          <a:spAutoFit/>
                        </a:bodyPr>
                        <a:lstStyle>
                          <a:defPPr>
                            <a:defRPr lang="en-US"/>
                          </a:defPPr>
                          <a:lvl1pPr marL="0" algn="l" defTabSz="1175644" rtl="0" eaLnBrk="1" latinLnBrk="0" hangingPunct="1">
                            <a:defRPr sz="2300" kern="1200">
                              <a:solidFill>
                                <a:schemeClr val="tx1"/>
                              </a:solidFill>
                              <a:latin typeface="+mn-lt"/>
                              <a:ea typeface="+mn-ea"/>
                              <a:cs typeface="+mn-cs"/>
                            </a:defRPr>
                          </a:lvl1pPr>
                          <a:lvl2pPr marL="587822" algn="l" defTabSz="1175644" rtl="0" eaLnBrk="1" latinLnBrk="0" hangingPunct="1">
                            <a:defRPr sz="2300" kern="1200">
                              <a:solidFill>
                                <a:schemeClr val="tx1"/>
                              </a:solidFill>
                              <a:latin typeface="+mn-lt"/>
                              <a:ea typeface="+mn-ea"/>
                              <a:cs typeface="+mn-cs"/>
                            </a:defRPr>
                          </a:lvl2pPr>
                          <a:lvl3pPr marL="1175644" algn="l" defTabSz="1175644" rtl="0" eaLnBrk="1" latinLnBrk="0" hangingPunct="1">
                            <a:defRPr sz="2300" kern="1200">
                              <a:solidFill>
                                <a:schemeClr val="tx1"/>
                              </a:solidFill>
                              <a:latin typeface="+mn-lt"/>
                              <a:ea typeface="+mn-ea"/>
                              <a:cs typeface="+mn-cs"/>
                            </a:defRPr>
                          </a:lvl3pPr>
                          <a:lvl4pPr marL="1763466" algn="l" defTabSz="1175644" rtl="0" eaLnBrk="1" latinLnBrk="0" hangingPunct="1">
                            <a:defRPr sz="2300" kern="1200">
                              <a:solidFill>
                                <a:schemeClr val="tx1"/>
                              </a:solidFill>
                              <a:latin typeface="+mn-lt"/>
                              <a:ea typeface="+mn-ea"/>
                              <a:cs typeface="+mn-cs"/>
                            </a:defRPr>
                          </a:lvl4pPr>
                          <a:lvl5pPr marL="2351288" algn="l" defTabSz="1175644" rtl="0" eaLnBrk="1" latinLnBrk="0" hangingPunct="1">
                            <a:defRPr sz="2300" kern="1200">
                              <a:solidFill>
                                <a:schemeClr val="tx1"/>
                              </a:solidFill>
                              <a:latin typeface="+mn-lt"/>
                              <a:ea typeface="+mn-ea"/>
                              <a:cs typeface="+mn-cs"/>
                            </a:defRPr>
                          </a:lvl5pPr>
                          <a:lvl6pPr marL="2939110" algn="l" defTabSz="1175644" rtl="0" eaLnBrk="1" latinLnBrk="0" hangingPunct="1">
                            <a:defRPr sz="2300" kern="1200">
                              <a:solidFill>
                                <a:schemeClr val="tx1"/>
                              </a:solidFill>
                              <a:latin typeface="+mn-lt"/>
                              <a:ea typeface="+mn-ea"/>
                              <a:cs typeface="+mn-cs"/>
                            </a:defRPr>
                          </a:lvl6pPr>
                          <a:lvl7pPr marL="3526932" algn="l" defTabSz="1175644" rtl="0" eaLnBrk="1" latinLnBrk="0" hangingPunct="1">
                            <a:defRPr sz="2300" kern="1200">
                              <a:solidFill>
                                <a:schemeClr val="tx1"/>
                              </a:solidFill>
                              <a:latin typeface="+mn-lt"/>
                              <a:ea typeface="+mn-ea"/>
                              <a:cs typeface="+mn-cs"/>
                            </a:defRPr>
                          </a:lvl7pPr>
                          <a:lvl8pPr marL="4114754" algn="l" defTabSz="1175644" rtl="0" eaLnBrk="1" latinLnBrk="0" hangingPunct="1">
                            <a:defRPr sz="2300" kern="1200">
                              <a:solidFill>
                                <a:schemeClr val="tx1"/>
                              </a:solidFill>
                              <a:latin typeface="+mn-lt"/>
                              <a:ea typeface="+mn-ea"/>
                              <a:cs typeface="+mn-cs"/>
                            </a:defRPr>
                          </a:lvl8pPr>
                          <a:lvl9pPr marL="4702576" algn="l" defTabSz="1175644" rtl="0" eaLnBrk="1" latinLnBrk="0" hangingPunct="1">
                            <a:defRPr sz="2300" kern="1200">
                              <a:solidFill>
                                <a:schemeClr val="tx1"/>
                              </a:solidFill>
                              <a:latin typeface="+mn-lt"/>
                              <a:ea typeface="+mn-ea"/>
                              <a:cs typeface="+mn-cs"/>
                            </a:defRPr>
                          </a:lvl9pPr>
                        </a:lstStyle>
                        <a:p>
                          <a:r>
                            <a:rPr lang="en-US" sz="1200" dirty="0" smtClean="0">
                              <a:latin typeface="Comic Sans MS" pitchFamily="66" charset="0"/>
                            </a:rPr>
                            <a:t>Rectory Offices</a:t>
                          </a:r>
                        </a:p>
                        <a:p>
                          <a:r>
                            <a:rPr lang="en-US" sz="1200" dirty="0" smtClean="0">
                              <a:latin typeface="Comic Sans MS" pitchFamily="66" charset="0"/>
                            </a:rPr>
                            <a:t>17116 Olympia Street</a:t>
                          </a:r>
                        </a:p>
                        <a:p>
                          <a:r>
                            <a:rPr lang="en-US" sz="1200" dirty="0" smtClean="0">
                              <a:latin typeface="Comic Sans MS" pitchFamily="66" charset="0"/>
                            </a:rPr>
                            <a:t>Redford Township, MI  48240</a:t>
                          </a:r>
                        </a:p>
                        <a:p>
                          <a:endParaRPr lang="en-US" sz="1200" dirty="0">
                            <a:latin typeface="Comic Sans MS" pitchFamily="66" charset="0"/>
                          </a:endParaRPr>
                        </a:p>
                        <a:p>
                          <a:r>
                            <a:rPr lang="en-US" sz="1200" dirty="0" smtClean="0">
                              <a:latin typeface="Comic Sans MS" pitchFamily="66" charset="0"/>
                            </a:rPr>
                            <a:t>Phone: 313.534.9000</a:t>
                          </a:r>
                        </a:p>
                        <a:p>
                          <a:r>
                            <a:rPr lang="en-US" sz="1200" dirty="0" smtClean="0">
                              <a:latin typeface="Comic Sans MS" pitchFamily="66" charset="0"/>
                            </a:rPr>
                            <a:t>Fax:    313.534.6744</a:t>
                          </a:r>
                        </a:p>
                        <a:p>
                          <a:r>
                            <a:rPr lang="en-US" sz="1200" dirty="0" smtClean="0">
                              <a:latin typeface="Comic Sans MS" pitchFamily="66" charset="0"/>
                            </a:rPr>
                            <a:t>Website: www.ourladyoflorettoparish.org</a:t>
                          </a:r>
                          <a:endParaRPr lang="en-US" sz="1200" dirty="0">
                            <a:latin typeface="Comic Sans MS" pitchFamily="66" charset="0"/>
                          </a:endParaRPr>
                        </a:p>
                      </a:txBody>
                      <a:useSpRect/>
                    </a:txSp>
                  </a:sp>
                </lc:lockedCanvas>
              </a:graphicData>
            </a:graphic>
          </wp:inline>
        </w:drawing>
      </w:r>
    </w:p>
    <w:p w:rsidR="006F32D2" w:rsidRDefault="006F32D2" w:rsidP="006F32D2"/>
    <w:p w:rsidR="006F32D2" w:rsidRDefault="006F32D2" w:rsidP="006F32D2"/>
    <w:p w:rsidR="006F32D2" w:rsidRDefault="00FC4481" w:rsidP="006F32D2">
      <w:r>
        <w:rPr>
          <w:noProof/>
          <w:lang w:eastAsia="zh-TW"/>
        </w:rPr>
        <w:lastRenderedPageBreak/>
        <w:pict>
          <v:rect id="_x0000_s1026" style="position:absolute;margin-left:687.85pt;margin-top:2pt;width:236.3pt;height:127pt;flip:x;z-index:251658240;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6;mso-fit-shape-to-text:t" inset="21.6pt,21.6pt,21.6pt,21.6pt">
              <w:txbxContent>
                <w:p w:rsidR="006F32D2" w:rsidRPr="00EB49D6" w:rsidRDefault="006F32D2" w:rsidP="006F32D2">
                  <w:pPr>
                    <w:jc w:val="center"/>
                    <w:rPr>
                      <w:rFonts w:ascii="AR BERKLEY" w:hAnsi="AR BERKLEY"/>
                      <w:sz w:val="56"/>
                      <w:szCs w:val="56"/>
                    </w:rPr>
                  </w:pPr>
                  <w:r w:rsidRPr="00EB49D6">
                    <w:rPr>
                      <w:rFonts w:ascii="AR BERKLEY" w:hAnsi="AR BERKLEY"/>
                      <w:sz w:val="56"/>
                      <w:szCs w:val="56"/>
                    </w:rPr>
                    <w:t>Our Lady of Loretto</w:t>
                  </w:r>
                </w:p>
              </w:txbxContent>
            </v:textbox>
            <w10:wrap type="square" anchorx="margin" anchory="margin"/>
          </v:rect>
        </w:pict>
      </w:r>
    </w:p>
    <w:p w:rsidR="006F32D2" w:rsidRDefault="006F32D2" w:rsidP="006F32D2"/>
    <w:p w:rsidR="006F32D2" w:rsidRDefault="006F32D2" w:rsidP="006F32D2"/>
    <w:p w:rsidR="006F32D2" w:rsidRDefault="006F32D2" w:rsidP="006F32D2"/>
    <w:p w:rsidR="006F32D2" w:rsidRDefault="006F32D2" w:rsidP="006F32D2"/>
    <w:p w:rsidR="006F32D2" w:rsidRDefault="006F32D2" w:rsidP="006F32D2"/>
    <w:p w:rsidR="006F32D2" w:rsidRDefault="006F32D2" w:rsidP="006F32D2"/>
    <w:p w:rsidR="006F32D2" w:rsidRDefault="006F32D2" w:rsidP="006F32D2">
      <w:r>
        <w:rPr>
          <w:noProof/>
        </w:rPr>
        <w:drawing>
          <wp:anchor distT="0" distB="0" distL="114300" distR="114300" simplePos="0" relativeHeight="251661312" behindDoc="1" locked="0" layoutInCell="1" allowOverlap="1">
            <wp:simplePos x="0" y="0"/>
            <wp:positionH relativeFrom="column">
              <wp:posOffset>457200</wp:posOffset>
            </wp:positionH>
            <wp:positionV relativeFrom="paragraph">
              <wp:posOffset>55880</wp:posOffset>
            </wp:positionV>
            <wp:extent cx="3228975" cy="1447800"/>
            <wp:effectExtent l="19050" t="0" r="0" b="0"/>
            <wp:wrapTight wrapText="bothSides">
              <wp:wrapPolygon edited="0">
                <wp:start x="19242" y="853"/>
                <wp:lineTo x="9558" y="5116"/>
                <wp:lineTo x="8283" y="5968"/>
                <wp:lineTo x="-127" y="9663"/>
                <wp:lineTo x="382" y="14495"/>
                <wp:lineTo x="1529" y="21316"/>
                <wp:lineTo x="2549" y="21316"/>
                <wp:lineTo x="2931" y="21316"/>
                <wp:lineTo x="7391" y="19326"/>
                <wp:lineTo x="7391" y="19042"/>
                <wp:lineTo x="7773" y="19042"/>
                <wp:lineTo x="17076" y="14779"/>
                <wp:lineTo x="17076" y="14495"/>
                <wp:lineTo x="20899" y="13358"/>
                <wp:lineTo x="21536" y="12221"/>
                <wp:lineTo x="21409" y="9947"/>
                <wp:lineTo x="20007" y="853"/>
                <wp:lineTo x="19242" y="853"/>
              </wp:wrapPolygon>
            </wp:wrapTight>
            <wp:docPr id="33"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14600" cy="830997"/>
                      <a:chOff x="9427803" y="3329316"/>
                      <a:chExt cx="2514600" cy="830997"/>
                    </a:xfrm>
                  </a:grpSpPr>
                  <a:sp>
                    <a:nvSpPr>
                      <a:cNvPr id="18" name="TextBox 17"/>
                      <a:cNvSpPr txBox="1"/>
                    </a:nvSpPr>
                    <a:spPr>
                      <a:xfrm rot="20688650">
                        <a:off x="9427803" y="3329316"/>
                        <a:ext cx="2514600" cy="830997"/>
                      </a:xfrm>
                      <a:prstGeom prst="rect">
                        <a:avLst/>
                      </a:prstGeom>
                      <a:solidFill>
                        <a:schemeClr val="accent1">
                          <a:lumMod val="60000"/>
                          <a:lumOff val="40000"/>
                        </a:schemeClr>
                      </a:solidFill>
                    </a:spPr>
                    <a:txSp>
                      <a:txBody>
                        <a:bodyPr wrap="square" rtlCol="0">
                          <a:spAutoFit/>
                        </a:bodyPr>
                        <a:lstStyle>
                          <a:defPPr>
                            <a:defRPr lang="en-US"/>
                          </a:defPPr>
                          <a:lvl1pPr marL="0" algn="l" defTabSz="1175644" rtl="0" eaLnBrk="1" latinLnBrk="0" hangingPunct="1">
                            <a:defRPr sz="2300" kern="1200">
                              <a:solidFill>
                                <a:schemeClr val="tx1"/>
                              </a:solidFill>
                              <a:latin typeface="+mn-lt"/>
                              <a:ea typeface="+mn-ea"/>
                              <a:cs typeface="+mn-cs"/>
                            </a:defRPr>
                          </a:lvl1pPr>
                          <a:lvl2pPr marL="587822" algn="l" defTabSz="1175644" rtl="0" eaLnBrk="1" latinLnBrk="0" hangingPunct="1">
                            <a:defRPr sz="2300" kern="1200">
                              <a:solidFill>
                                <a:schemeClr val="tx1"/>
                              </a:solidFill>
                              <a:latin typeface="+mn-lt"/>
                              <a:ea typeface="+mn-ea"/>
                              <a:cs typeface="+mn-cs"/>
                            </a:defRPr>
                          </a:lvl2pPr>
                          <a:lvl3pPr marL="1175644" algn="l" defTabSz="1175644" rtl="0" eaLnBrk="1" latinLnBrk="0" hangingPunct="1">
                            <a:defRPr sz="2300" kern="1200">
                              <a:solidFill>
                                <a:schemeClr val="tx1"/>
                              </a:solidFill>
                              <a:latin typeface="+mn-lt"/>
                              <a:ea typeface="+mn-ea"/>
                              <a:cs typeface="+mn-cs"/>
                            </a:defRPr>
                          </a:lvl3pPr>
                          <a:lvl4pPr marL="1763466" algn="l" defTabSz="1175644" rtl="0" eaLnBrk="1" latinLnBrk="0" hangingPunct="1">
                            <a:defRPr sz="2300" kern="1200">
                              <a:solidFill>
                                <a:schemeClr val="tx1"/>
                              </a:solidFill>
                              <a:latin typeface="+mn-lt"/>
                              <a:ea typeface="+mn-ea"/>
                              <a:cs typeface="+mn-cs"/>
                            </a:defRPr>
                          </a:lvl4pPr>
                          <a:lvl5pPr marL="2351288" algn="l" defTabSz="1175644" rtl="0" eaLnBrk="1" latinLnBrk="0" hangingPunct="1">
                            <a:defRPr sz="2300" kern="1200">
                              <a:solidFill>
                                <a:schemeClr val="tx1"/>
                              </a:solidFill>
                              <a:latin typeface="+mn-lt"/>
                              <a:ea typeface="+mn-ea"/>
                              <a:cs typeface="+mn-cs"/>
                            </a:defRPr>
                          </a:lvl5pPr>
                          <a:lvl6pPr marL="2939110" algn="l" defTabSz="1175644" rtl="0" eaLnBrk="1" latinLnBrk="0" hangingPunct="1">
                            <a:defRPr sz="2300" kern="1200">
                              <a:solidFill>
                                <a:schemeClr val="tx1"/>
                              </a:solidFill>
                              <a:latin typeface="+mn-lt"/>
                              <a:ea typeface="+mn-ea"/>
                              <a:cs typeface="+mn-cs"/>
                            </a:defRPr>
                          </a:lvl6pPr>
                          <a:lvl7pPr marL="3526932" algn="l" defTabSz="1175644" rtl="0" eaLnBrk="1" latinLnBrk="0" hangingPunct="1">
                            <a:defRPr sz="2300" kern="1200">
                              <a:solidFill>
                                <a:schemeClr val="tx1"/>
                              </a:solidFill>
                              <a:latin typeface="+mn-lt"/>
                              <a:ea typeface="+mn-ea"/>
                              <a:cs typeface="+mn-cs"/>
                            </a:defRPr>
                          </a:lvl7pPr>
                          <a:lvl8pPr marL="4114754" algn="l" defTabSz="1175644" rtl="0" eaLnBrk="1" latinLnBrk="0" hangingPunct="1">
                            <a:defRPr sz="2300" kern="1200">
                              <a:solidFill>
                                <a:schemeClr val="tx1"/>
                              </a:solidFill>
                              <a:latin typeface="+mn-lt"/>
                              <a:ea typeface="+mn-ea"/>
                              <a:cs typeface="+mn-cs"/>
                            </a:defRPr>
                          </a:lvl8pPr>
                          <a:lvl9pPr marL="4702576" algn="l" defTabSz="1175644" rtl="0" eaLnBrk="1" latinLnBrk="0" hangingPunct="1">
                            <a:defRPr sz="2300" kern="1200">
                              <a:solidFill>
                                <a:schemeClr val="tx1"/>
                              </a:solidFill>
                              <a:latin typeface="+mn-lt"/>
                              <a:ea typeface="+mn-ea"/>
                              <a:cs typeface="+mn-cs"/>
                            </a:defRPr>
                          </a:lvl9pPr>
                        </a:lstStyle>
                        <a:p>
                          <a:pPr algn="ctr"/>
                          <a:r>
                            <a:rPr lang="en-US" sz="2400" dirty="0" smtClean="0">
                              <a:solidFill>
                                <a:schemeClr val="bg1"/>
                              </a:solidFill>
                              <a:latin typeface="Comic Sans MS" pitchFamily="66" charset="0"/>
                            </a:rPr>
                            <a:t>Altar Server’s Schedule</a:t>
                          </a:r>
                          <a:endParaRPr lang="en-US" sz="2400" dirty="0">
                            <a:solidFill>
                              <a:schemeClr val="bg1"/>
                            </a:solidFill>
                            <a:latin typeface="Comic Sans MS" pitchFamily="66" charset="0"/>
                          </a:endParaRPr>
                        </a:p>
                      </a:txBody>
                      <a:useSpRect/>
                    </a:txSp>
                  </a:sp>
                </lc:lockedCanvas>
              </a:graphicData>
            </a:graphic>
          </wp:anchor>
        </w:drawing>
      </w:r>
    </w:p>
    <w:p w:rsidR="006F32D2" w:rsidRDefault="006F32D2" w:rsidP="006F32D2"/>
    <w:p w:rsidR="006F32D2" w:rsidRDefault="006F32D2" w:rsidP="006F32D2"/>
    <w:p w:rsidR="006F32D2" w:rsidRDefault="006F32D2">
      <w:bookmarkStart w:id="0" w:name="_GoBack"/>
      <w:bookmarkEnd w:id="0"/>
    </w:p>
    <w:sectPr w:rsidR="006F32D2" w:rsidSect="00F41E8F">
      <w:pgSz w:w="20160" w:h="12240" w:orient="landscape" w:code="5"/>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6F32D2"/>
    <w:rsid w:val="000067C5"/>
    <w:rsid w:val="00025CA3"/>
    <w:rsid w:val="000422F7"/>
    <w:rsid w:val="002D34B6"/>
    <w:rsid w:val="003633A3"/>
    <w:rsid w:val="003F7D41"/>
    <w:rsid w:val="005A57BD"/>
    <w:rsid w:val="006336B9"/>
    <w:rsid w:val="006F32D2"/>
    <w:rsid w:val="00715714"/>
    <w:rsid w:val="007D2171"/>
    <w:rsid w:val="008C5D3D"/>
    <w:rsid w:val="009A6E00"/>
    <w:rsid w:val="00A15DF4"/>
    <w:rsid w:val="00A628EA"/>
    <w:rsid w:val="00A818BA"/>
    <w:rsid w:val="00C72C75"/>
    <w:rsid w:val="00E42720"/>
    <w:rsid w:val="00EA6CA0"/>
    <w:rsid w:val="00EC7F29"/>
    <w:rsid w:val="00F41E8F"/>
    <w:rsid w:val="00FC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2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5058">
      <w:bodyDiv w:val="1"/>
      <w:marLeft w:val="0"/>
      <w:marRight w:val="0"/>
      <w:marTop w:val="0"/>
      <w:marBottom w:val="0"/>
      <w:divBdr>
        <w:top w:val="none" w:sz="0" w:space="0" w:color="auto"/>
        <w:left w:val="none" w:sz="0" w:space="0" w:color="auto"/>
        <w:bottom w:val="none" w:sz="0" w:space="0" w:color="auto"/>
        <w:right w:val="none" w:sz="0" w:space="0" w:color="auto"/>
      </w:divBdr>
    </w:div>
    <w:div w:id="527060829">
      <w:bodyDiv w:val="1"/>
      <w:marLeft w:val="0"/>
      <w:marRight w:val="0"/>
      <w:marTop w:val="0"/>
      <w:marBottom w:val="0"/>
      <w:divBdr>
        <w:top w:val="none" w:sz="0" w:space="0" w:color="auto"/>
        <w:left w:val="none" w:sz="0" w:space="0" w:color="auto"/>
        <w:bottom w:val="none" w:sz="0" w:space="0" w:color="auto"/>
        <w:right w:val="none" w:sz="0" w:space="0" w:color="auto"/>
      </w:divBdr>
    </w:div>
    <w:div w:id="1009603542">
      <w:bodyDiv w:val="1"/>
      <w:marLeft w:val="0"/>
      <w:marRight w:val="0"/>
      <w:marTop w:val="0"/>
      <w:marBottom w:val="0"/>
      <w:divBdr>
        <w:top w:val="none" w:sz="0" w:space="0" w:color="auto"/>
        <w:left w:val="none" w:sz="0" w:space="0" w:color="auto"/>
        <w:bottom w:val="none" w:sz="0" w:space="0" w:color="auto"/>
        <w:right w:val="none" w:sz="0" w:space="0" w:color="auto"/>
      </w:divBdr>
    </w:div>
    <w:div w:id="1301231218">
      <w:bodyDiv w:val="1"/>
      <w:marLeft w:val="0"/>
      <w:marRight w:val="0"/>
      <w:marTop w:val="0"/>
      <w:marBottom w:val="0"/>
      <w:divBdr>
        <w:top w:val="none" w:sz="0" w:space="0" w:color="auto"/>
        <w:left w:val="none" w:sz="0" w:space="0" w:color="auto"/>
        <w:bottom w:val="none" w:sz="0" w:space="0" w:color="auto"/>
        <w:right w:val="none" w:sz="0" w:space="0" w:color="auto"/>
      </w:divBdr>
    </w:div>
    <w:div w:id="158919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MRKohn</cp:lastModifiedBy>
  <cp:revision>2</cp:revision>
  <cp:lastPrinted>2011-03-24T17:52:00Z</cp:lastPrinted>
  <dcterms:created xsi:type="dcterms:W3CDTF">2014-02-23T19:58:00Z</dcterms:created>
  <dcterms:modified xsi:type="dcterms:W3CDTF">2014-02-23T19:58:00Z</dcterms:modified>
</cp:coreProperties>
</file>